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5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>Kurs podstawowy koncepcji PNF (</w:t>
      </w:r>
      <w:proofErr w:type="spellStart"/>
      <w:r w:rsidRPr="006A4A1D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6A4A1D">
        <w:rPr>
          <w:rFonts w:ascii="Times New Roman" w:hAnsi="Times New Roman" w:cs="Times New Roman"/>
          <w:b/>
          <w:sz w:val="24"/>
          <w:szCs w:val="24"/>
        </w:rPr>
        <w:t xml:space="preserve"> 1+ </w:t>
      </w:r>
      <w:proofErr w:type="spellStart"/>
      <w:r w:rsidRPr="006A4A1D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6A4A1D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INSTRUKTOR: dr n. med. Ewa Górna – specjalista fizjoterapii, IPNFA® Advanced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RAMOWY PROGRAM KURSU Instruktor zastrzega sobie prawo do zmiany w planie zajęć.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CZĘŚĆ PIERWSZA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4A1D">
        <w:rPr>
          <w:rFonts w:ascii="Times New Roman" w:hAnsi="Times New Roman" w:cs="Times New Roman"/>
          <w:b/>
          <w:sz w:val="24"/>
          <w:szCs w:val="24"/>
        </w:rPr>
        <w:t>18-22 listopada 2020 część pierwsza</w:t>
      </w:r>
      <w:r>
        <w:t xml:space="preserve">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1. Teoria i tułów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09:00 Powitanie, przedstawienie prowadzących i uczestników. Omówienie programu kursu. Wprowadzenie do koncepcji PNF – definicja, historia, filozofia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10:45 Zasady główne koncepcji PNF, sumowanie bodźców. Praktyczne przykłady zastosowania. Wzorce łopatki i miednicy – Elew. Ant.-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Depr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>. Post.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13:45 Wzorce ruchowe łopatki i miednicy z uwzględnieniem zasad głównych – Elew. Post.-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Depr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. Ant. 15:45 Kombinacje wzorców łopatki i miednicy z uwzględnieniem filozofii i zasad głównych Różne sposoby nauczania ruchu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18:00 Zakończenie zajęć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2. Praca na macie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8:30 Pytania z dnia poprzedniego Techniki w PNF – Rytmiczne pobudzanie ruchu, Kombinacja skurczów izotonicznych. Powtórzenie wzorców łopatki i miednicy z wykorzystaniem technik Stadia kontroli motorycznej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10:15 Wprowadzenie do pracy na macie. Obroty z wykorzystaniem wzorców łopatki i miednicy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zmian pozycji: leżenie przodem – stanie z uwzględnieniem faz kontroli motorycznej Technika – Stabilizacja Zwrotna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13:45 Mata – rozwiniecie pracy z wykorzystaniem techniki Kombinacja skurczów izotonicznych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15:45 Badanie pacjenta i planowanie terapii w PNF, ICF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18:00 Zakończenie zajęć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</w:t>
      </w:r>
      <w:r w:rsidRPr="006A4A1D">
        <w:rPr>
          <w:rFonts w:ascii="Times New Roman" w:hAnsi="Times New Roman" w:cs="Times New Roman"/>
          <w:b/>
          <w:sz w:val="24"/>
          <w:szCs w:val="24"/>
        </w:rPr>
        <w:t>Dzień 3. Wzorce ruchowe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08:30 Pytania z dnia poprzedniego Wzorce ruchowe – wprowadzenie. Wzorce ruchowe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kkg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kkd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. Technika – Dynamiczna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zwrotnośd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ciągła, Replikacja (Odtwarzanie)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10:15 Rozwiniecie pracy we wzorcach z zastosowaniem technik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13:00 Przerwa obiadowa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13:45 Techniki mobilizacyjne: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Hold-Relax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16:15 Mata – rozwiniecie pracy w leżeniu tyłem (rotacja dla dolnego tułowia, mostek, przejście do siadu prostego)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18:00 Zakończenie zajęć Dzień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Tułów i chód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08:30 Pytania z dnia poprzedniego Wprowadzenie do chodu.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10:15 Aktywności w pozycji siedzącej – korekcja tułowia, głowy, stóp. Wzorce ruchowe głowy i szyi 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13:45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chodu z wykorzystaniem technik. Stanie obunóż równolegle, w wykroku, przenoszenie ciężaru ciała, stanie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, chód w przód Chód tyłem, chód bokiem, kroki obronne 16:30 Demonstracja pacjenta Omówienie demonstracji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18:00 Zakończenie zajęć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5.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08:30 Pytania z dnia poprzedniego Powtórzenie wzorców ruchowych głowy Wzorce ruchowe tułowia – Lifting, zastosowanie w różnych pozycjach wyjściowych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Chopping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– zastosowanie w różnych pozycjach wyjściowych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11:00 Dynamiczne wzorce dla tułowia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13:30 Informacja na temat drugiej części kursu, pracy własnej w przerwie kursu, Praca domowa Zakończenie zajęć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DRUGA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3E4">
        <w:rPr>
          <w:rFonts w:ascii="Times New Roman" w:hAnsi="Times New Roman" w:cs="Times New Roman"/>
          <w:b/>
          <w:sz w:val="24"/>
          <w:szCs w:val="24"/>
        </w:rPr>
        <w:t>17-21 grudnia 2020 część</w:t>
      </w:r>
      <w:r>
        <w:t xml:space="preserve"> </w:t>
      </w:r>
      <w:r w:rsidRPr="003513E4">
        <w:rPr>
          <w:rFonts w:ascii="Times New Roman" w:hAnsi="Times New Roman" w:cs="Times New Roman"/>
          <w:b/>
          <w:sz w:val="24"/>
          <w:szCs w:val="24"/>
        </w:rPr>
        <w:t>druga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6.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09:00 Powitanie, wymiana doświadczeń, spostrzeżeń, omówienie pracy domowej Powtórzenie kombinacji wzorców łopatki i miednicy w 3 fazie kontroli motorycznej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11:15 Rozwiniecie wzorców ruchowych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kkg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ze zgięciem i wyprostem stawu łokciowego Powtórzenie technik: Rytmiczne pobudzanie ruchu, Dynamiczna zwrotność ciągła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14:00 Funkcje wegetatywne – oddychanie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oddychania w różnych zespołach chorobowych Technika: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Hold-Relax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– powtórzenie, przykłady praktyczne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16:00 Przygotowanie do pracy z pacjentami – sprawy organizacyjne Badanie pacjenta i plan pracy Demonstracja pacjenta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18:00 Zakończenie zajęć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 Dzień 7.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08:30 Pytania z poprzedniego dnia Rozwiniecie wzorców ruchowych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kkd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ze zgięciem i wyprostem stawu kolanowego Powtórzenie technik: Rytm. Pobudzanie Ruchu, Dyn.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. Ciągła,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Komb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. Izoton., Technika: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Contact-Relax</w:t>
      </w:r>
      <w:proofErr w:type="spellEnd"/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11:00 Powtórzenie i rozwiniecie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facilitacji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chodu. Chód w bok, tył, kroki skrzyżne, schody. Torowanie poszczególnych faz chodu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14:00 Mata – zmiany pozycji, praca w siadzie prostym i bocznym. 16:30 Uczestnicy kursu pracują z pacjentami Przedstawienie pacjentów grupie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18:00 Zakończenie zajęć </w:t>
      </w: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lastRenderedPageBreak/>
        <w:t>Dzień 8.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 08:30 Pytania z poprzedniego dnia Techniki stabilizacyjne – Rytmiczna stabilizacja, różnicowanie technik, Wzorce ruchowe w różnych poz. wyjściowych –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czołgania,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11:00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inicjalny,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restretch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– teoria i praktyka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14:00 Zmiana normalnej kolejności ruchu (Timing for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) Zadania praktyczne dla grupy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16:30 Uczestnicy kursu pracują z pacjentami Przedstawienie pacjentów grupie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18:00 Zakończenie zajęć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9.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08:30 Pytania z poprzedniego dnia Rozwiniecie wzorców ruchowych Powtórzenie technik wykorzystujących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na wzorcach z ruchem zgięcia/wyprostu w stawie pośrednim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11:00 Funkcje wegetatywne – teoria i praktyka Terapia twarzy – </w:t>
      </w:r>
      <w:proofErr w:type="spellStart"/>
      <w:r w:rsidRPr="006A4A1D">
        <w:rPr>
          <w:rFonts w:ascii="Times New Roman" w:hAnsi="Times New Roman" w:cs="Times New Roman"/>
          <w:sz w:val="24"/>
          <w:szCs w:val="24"/>
        </w:rPr>
        <w:t>facilitacja</w:t>
      </w:r>
      <w:proofErr w:type="spellEnd"/>
      <w:r w:rsidRPr="006A4A1D">
        <w:rPr>
          <w:rFonts w:ascii="Times New Roman" w:hAnsi="Times New Roman" w:cs="Times New Roman"/>
          <w:sz w:val="24"/>
          <w:szCs w:val="24"/>
        </w:rPr>
        <w:t xml:space="preserve"> mięśni mimicznych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13:00 Przerwa obiadowa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14:00 Stymulacja zamykania ust, krtani, akt przełykania Kursanci przygotowują karty badania i terapii 16:30 Uczestnicy kursu pracują z pacjentami Przedstawienie pacjentów grupie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18:00 Zakończenie zajęć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1D">
        <w:rPr>
          <w:rFonts w:ascii="Times New Roman" w:hAnsi="Times New Roman" w:cs="Times New Roman"/>
          <w:b/>
          <w:sz w:val="24"/>
          <w:szCs w:val="24"/>
        </w:rPr>
        <w:t xml:space="preserve">Dzień 10.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08:30 Pytania z poprzedniego dnia Omówienie pracy z pacjentami, postępów w terapii, przedstawienie pracy domowej Powtórki materiału zgodne z życzeniami grupy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 xml:space="preserve">11:00 Wzorce bilateralne symetryczne, asymetryczne Kombinacje technik Zadania praktyczne dla grupy </w:t>
      </w:r>
    </w:p>
    <w:p w:rsidR="00CE1F05" w:rsidRPr="006A4A1D" w:rsidRDefault="00CE1F05" w:rsidP="00CE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A1D">
        <w:rPr>
          <w:rFonts w:ascii="Times New Roman" w:hAnsi="Times New Roman" w:cs="Times New Roman"/>
          <w:sz w:val="24"/>
          <w:szCs w:val="24"/>
        </w:rPr>
        <w:t>13:30 System szkolenia w koncepcji PNF Podsumowanie kursu, rozdanie certyfikatów Zakończenie kursu podstawowego PNF</w:t>
      </w:r>
    </w:p>
    <w:p w:rsidR="005B590B" w:rsidRPr="00DD4FC2" w:rsidRDefault="005B590B" w:rsidP="00351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B590B" w:rsidRPr="00DD4FC2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AE" w:rsidRDefault="00C466AE" w:rsidP="00DE05C3">
      <w:pPr>
        <w:spacing w:after="0" w:line="240" w:lineRule="auto"/>
      </w:pPr>
      <w:r>
        <w:separator/>
      </w:r>
    </w:p>
  </w:endnote>
  <w:endnote w:type="continuationSeparator" w:id="0">
    <w:p w:rsidR="00C466AE" w:rsidRDefault="00C466A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49" w:rsidRDefault="00745949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54F249" wp14:editId="15DFBD34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949" w:rsidRPr="00B1751A" w:rsidRDefault="00745949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745949" w:rsidRPr="00B1751A" w:rsidRDefault="00745949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36A2FD5" wp14:editId="5BB9E435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49" w:rsidRPr="0035403E" w:rsidRDefault="00745949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745949" w:rsidRPr="0035403E" w:rsidRDefault="00745949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749954" wp14:editId="652AD75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949" w:rsidRPr="00324F0A" w:rsidRDefault="00745949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45949" w:rsidRPr="00324F0A" w:rsidRDefault="00745949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745949" w:rsidRPr="00324F0A" w:rsidRDefault="00745949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45949" w:rsidRPr="00324F0A" w:rsidRDefault="00745949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AE" w:rsidRDefault="00C466AE" w:rsidP="00DE05C3">
      <w:pPr>
        <w:spacing w:after="0" w:line="240" w:lineRule="auto"/>
      </w:pPr>
      <w:r>
        <w:separator/>
      </w:r>
    </w:p>
  </w:footnote>
  <w:footnote w:type="continuationSeparator" w:id="0">
    <w:p w:rsidR="00C466AE" w:rsidRDefault="00C466A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745949" w:rsidTr="00745949">
      <w:trPr>
        <w:trHeight w:val="846"/>
      </w:trPr>
      <w:tc>
        <w:tcPr>
          <w:tcW w:w="2212" w:type="dxa"/>
        </w:tcPr>
        <w:p w:rsidR="00745949" w:rsidRDefault="00745949" w:rsidP="0074594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A5B9D2" wp14:editId="56D65F91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745949" w:rsidRDefault="00745949" w:rsidP="0074594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1D12F1" wp14:editId="6B6C9C83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745949" w:rsidRDefault="00745949" w:rsidP="0074594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40BD3C42" wp14:editId="36BD94C2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745949" w:rsidRDefault="00745949" w:rsidP="0074594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20095B8" wp14:editId="0B7C730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5949" w:rsidRDefault="00745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8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12094E"/>
    <w:rsid w:val="00142A8D"/>
    <w:rsid w:val="00153C53"/>
    <w:rsid w:val="00163AA6"/>
    <w:rsid w:val="00175275"/>
    <w:rsid w:val="00177B92"/>
    <w:rsid w:val="001A59E5"/>
    <w:rsid w:val="001B2A00"/>
    <w:rsid w:val="001B59BC"/>
    <w:rsid w:val="001C562E"/>
    <w:rsid w:val="001D3B03"/>
    <w:rsid w:val="001E4D28"/>
    <w:rsid w:val="00227222"/>
    <w:rsid w:val="002330EF"/>
    <w:rsid w:val="002964A0"/>
    <w:rsid w:val="0029761E"/>
    <w:rsid w:val="002A02B1"/>
    <w:rsid w:val="002C282B"/>
    <w:rsid w:val="002D0B13"/>
    <w:rsid w:val="002F31C2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5CF"/>
    <w:rsid w:val="003521C1"/>
    <w:rsid w:val="0035403E"/>
    <w:rsid w:val="00357D56"/>
    <w:rsid w:val="003734E2"/>
    <w:rsid w:val="00376D34"/>
    <w:rsid w:val="00396BF9"/>
    <w:rsid w:val="003A1BC3"/>
    <w:rsid w:val="003C4B19"/>
    <w:rsid w:val="003D63BA"/>
    <w:rsid w:val="003E7FCB"/>
    <w:rsid w:val="00405AA0"/>
    <w:rsid w:val="004215B3"/>
    <w:rsid w:val="00442A66"/>
    <w:rsid w:val="004D1A78"/>
    <w:rsid w:val="004D619A"/>
    <w:rsid w:val="004E58DC"/>
    <w:rsid w:val="004F105E"/>
    <w:rsid w:val="005066F3"/>
    <w:rsid w:val="00550F3C"/>
    <w:rsid w:val="005547ED"/>
    <w:rsid w:val="005969CB"/>
    <w:rsid w:val="005A0279"/>
    <w:rsid w:val="005A65BB"/>
    <w:rsid w:val="005B590B"/>
    <w:rsid w:val="005F2E67"/>
    <w:rsid w:val="005F3B21"/>
    <w:rsid w:val="00616B0E"/>
    <w:rsid w:val="006213D3"/>
    <w:rsid w:val="0062696A"/>
    <w:rsid w:val="0063701E"/>
    <w:rsid w:val="006373E4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45949"/>
    <w:rsid w:val="007B729C"/>
    <w:rsid w:val="007C2F0F"/>
    <w:rsid w:val="007F2DD5"/>
    <w:rsid w:val="007F54D3"/>
    <w:rsid w:val="007F63E1"/>
    <w:rsid w:val="0082484B"/>
    <w:rsid w:val="008306C9"/>
    <w:rsid w:val="00844301"/>
    <w:rsid w:val="00847DD6"/>
    <w:rsid w:val="00864BBC"/>
    <w:rsid w:val="00871326"/>
    <w:rsid w:val="008B2B47"/>
    <w:rsid w:val="008C03AD"/>
    <w:rsid w:val="008C0E3B"/>
    <w:rsid w:val="008D1E92"/>
    <w:rsid w:val="008D26BF"/>
    <w:rsid w:val="008D72BA"/>
    <w:rsid w:val="008E0E23"/>
    <w:rsid w:val="00904B80"/>
    <w:rsid w:val="00915509"/>
    <w:rsid w:val="0092667B"/>
    <w:rsid w:val="00934E6A"/>
    <w:rsid w:val="00936401"/>
    <w:rsid w:val="00942066"/>
    <w:rsid w:val="009536DC"/>
    <w:rsid w:val="0096056F"/>
    <w:rsid w:val="00970F08"/>
    <w:rsid w:val="00976162"/>
    <w:rsid w:val="0099231D"/>
    <w:rsid w:val="009A574E"/>
    <w:rsid w:val="009B5803"/>
    <w:rsid w:val="009B593E"/>
    <w:rsid w:val="009C4950"/>
    <w:rsid w:val="009D6123"/>
    <w:rsid w:val="00A608BE"/>
    <w:rsid w:val="00A64DE2"/>
    <w:rsid w:val="00A7695D"/>
    <w:rsid w:val="00AB0A2A"/>
    <w:rsid w:val="00AC1CBB"/>
    <w:rsid w:val="00AC2EBB"/>
    <w:rsid w:val="00AC52DB"/>
    <w:rsid w:val="00AC634D"/>
    <w:rsid w:val="00AE0F6F"/>
    <w:rsid w:val="00AF2FB7"/>
    <w:rsid w:val="00B04858"/>
    <w:rsid w:val="00B13FCA"/>
    <w:rsid w:val="00B1751A"/>
    <w:rsid w:val="00B23F7D"/>
    <w:rsid w:val="00B73CF8"/>
    <w:rsid w:val="00B77B22"/>
    <w:rsid w:val="00B92B22"/>
    <w:rsid w:val="00BA7300"/>
    <w:rsid w:val="00BC0F16"/>
    <w:rsid w:val="00BE3AFF"/>
    <w:rsid w:val="00BF338A"/>
    <w:rsid w:val="00C01357"/>
    <w:rsid w:val="00C15877"/>
    <w:rsid w:val="00C466AE"/>
    <w:rsid w:val="00C52496"/>
    <w:rsid w:val="00C60113"/>
    <w:rsid w:val="00C62B6A"/>
    <w:rsid w:val="00C66D45"/>
    <w:rsid w:val="00C71C91"/>
    <w:rsid w:val="00C82011"/>
    <w:rsid w:val="00CB053E"/>
    <w:rsid w:val="00CB2AF1"/>
    <w:rsid w:val="00CE1F05"/>
    <w:rsid w:val="00D14DFC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71C4B"/>
    <w:rsid w:val="00E76EDF"/>
    <w:rsid w:val="00EA41FB"/>
    <w:rsid w:val="00EC6A19"/>
    <w:rsid w:val="00EC7E19"/>
    <w:rsid w:val="00EF7893"/>
    <w:rsid w:val="00F829E4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0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0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9711-F28D-4A20-9285-868B771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Kowalski Ryszard</cp:lastModifiedBy>
  <cp:revision>2</cp:revision>
  <cp:lastPrinted>2019-01-25T16:33:00Z</cp:lastPrinted>
  <dcterms:created xsi:type="dcterms:W3CDTF">2020-11-12T13:11:00Z</dcterms:created>
  <dcterms:modified xsi:type="dcterms:W3CDTF">2020-11-12T13:11:00Z</dcterms:modified>
</cp:coreProperties>
</file>