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843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8BA14B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3E4037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FC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71240" w14:textId="77777777" w:rsidR="001511D9" w:rsidRPr="00AF3599" w:rsidRDefault="00E51F51" w:rsidP="00E5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51F51">
              <w:rPr>
                <w:rFonts w:ascii="Times New Roman" w:hAnsi="Times New Roman" w:cs="Times New Roman"/>
                <w:sz w:val="20"/>
                <w:szCs w:val="20"/>
              </w:rPr>
              <w:t>0919.7ZP1.B/C27.POZ</w:t>
            </w:r>
          </w:p>
        </w:tc>
      </w:tr>
      <w:tr w:rsidR="001511D9" w:rsidRPr="000A53D0" w14:paraId="1438C6C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48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0B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31C2" w14:textId="77777777" w:rsidR="001E1B38" w:rsidRPr="000A53D0" w:rsidRDefault="00E51F51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Planowanie w opiece zdrowotnej</w:t>
            </w:r>
          </w:p>
        </w:tc>
      </w:tr>
      <w:tr w:rsidR="001511D9" w:rsidRPr="00D65E73" w14:paraId="08EA9F4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2D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EC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6AE" w14:textId="77777777" w:rsidR="001511D9" w:rsidRPr="00D65E73" w:rsidRDefault="00E51F51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in health care</w:t>
            </w:r>
          </w:p>
        </w:tc>
      </w:tr>
    </w:tbl>
    <w:p w14:paraId="2BEC0C27" w14:textId="77777777"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199B0CF6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E9FAE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63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BF9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14:paraId="4E9294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50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634" w14:textId="77777777" w:rsidR="001511D9" w:rsidRPr="00AF3599" w:rsidRDefault="00AF3599" w:rsidP="00455E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55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14:paraId="509F55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7B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F96" w14:textId="77777777" w:rsidR="00283E57" w:rsidRPr="00354597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14:paraId="2135B49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BE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D94" w14:textId="77777777" w:rsidR="001511D9" w:rsidRPr="00354597" w:rsidRDefault="00455E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14:paraId="760B1C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974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661" w14:textId="77777777" w:rsidR="001511D9" w:rsidRPr="00354597" w:rsidRDefault="0035459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Marta Kortyzon</w:t>
            </w:r>
          </w:p>
        </w:tc>
      </w:tr>
      <w:tr w:rsidR="001511D9" w:rsidRPr="000A53D0" w14:paraId="4FBED05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9C4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0AD" w14:textId="77777777" w:rsidR="001511D9" w:rsidRPr="00354597" w:rsidRDefault="00F869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354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arta.kortyzon@ujk.edu.pl</w:t>
            </w:r>
          </w:p>
        </w:tc>
      </w:tr>
    </w:tbl>
    <w:p w14:paraId="664C5D5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AA6DA5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C22EA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A0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5DC" w14:textId="77777777"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553217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F8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077" w14:textId="77777777" w:rsidR="001D4D83" w:rsidRPr="00AF3599" w:rsidRDefault="003A554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Podstawowa wiedza z zakresu organizacji i funkcjonowania systemu ochrony zdrowia w Polsce</w:t>
            </w:r>
            <w:r w:rsidR="00312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BF542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0BDEF1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62243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2C0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95D" w14:textId="77777777"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3A5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ćwiczenia </w:t>
            </w:r>
          </w:p>
        </w:tc>
      </w:tr>
      <w:tr w:rsidR="001511D9" w:rsidRPr="000A53D0" w14:paraId="0C25FDD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1C3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2F0" w14:textId="77777777"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14:paraId="7E6AA90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114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788" w14:textId="77777777"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14:paraId="0CCF23C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2FF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5FC" w14:textId="77777777" w:rsidR="00515B0F" w:rsidRPr="00AF3599" w:rsidRDefault="003A5547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F361C">
              <w:rPr>
                <w:color w:val="000000" w:themeColor="text1"/>
                <w:sz w:val="20"/>
                <w:szCs w:val="20"/>
              </w:rPr>
              <w:t xml:space="preserve">Wykład aktywizujący, dyskusja, praca w grupach </w:t>
            </w:r>
          </w:p>
        </w:tc>
      </w:tr>
      <w:tr w:rsidR="00420A29" w:rsidRPr="000A53D0" w14:paraId="502A312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73A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3D1" w14:textId="77777777" w:rsidR="00420A29" w:rsidRPr="000A53D0" w:rsidRDefault="00481EC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420A2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BA89A" w14:textId="695EA397" w:rsidR="00306B9F" w:rsidRPr="0064212A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Dobska M. Przybyła J. Rogoziński K. Węgrzyn 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Zarządzanie podmiotem leczniczym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PZWL. Warszawa 2018. </w:t>
            </w:r>
          </w:p>
          <w:p w14:paraId="778F512D" w14:textId="546CBF65" w:rsidR="003114CA" w:rsidRPr="0064212A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114CA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Kautsch M. (red.)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114CA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w opiece zdrowotnej. Nowe wyzwania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14CA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Wolters Kluwer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14CA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2015. </w:t>
            </w:r>
          </w:p>
        </w:tc>
      </w:tr>
      <w:tr w:rsidR="00420A29" w:rsidRPr="000A53D0" w14:paraId="5454B4D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857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D1E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AFB" w14:textId="39B8291C" w:rsidR="003114CA" w:rsidRPr="0064212A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3114CA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Głowacka M. D, Majos E. Profesjonalne zarządzanie kadrami w podmiotach leczniczych. Wydawnictwo Wolters Kluwer. Warszawa 2015.</w:t>
            </w:r>
          </w:p>
          <w:p w14:paraId="0EC09782" w14:textId="35D462A7" w:rsidR="00306B9F" w:rsidRPr="0064212A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Chluska J. Nowe wyzwania zarządzania strategicznego w podmiotach leczniczych – szpitalach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Zeszyty Naukowe Politechniki Częstochowskiej. 2016 (2): 69-78. </w:t>
            </w:r>
          </w:p>
          <w:p w14:paraId="4AD9390B" w14:textId="77777777" w:rsidR="00306B9F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Zdrowie i ochrona zdrowia w 2018. Główny Urząd Statystyczny. </w:t>
            </w:r>
            <w:r w:rsidR="00F7115D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 Statystyczny w Krakowie. </w:t>
            </w:r>
            <w:r w:rsidR="00306B9F" w:rsidRPr="00642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Warszawa. Kraków 2019.</w:t>
            </w:r>
          </w:p>
          <w:p w14:paraId="12FECEEA" w14:textId="54653CC5" w:rsidR="0064212A" w:rsidRPr="0064212A" w:rsidRDefault="0064212A" w:rsidP="006421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0AB2B3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1A4FDBF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01AE28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6765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E3673D1" w14:textId="2FD977E3" w:rsidR="003114CA" w:rsidRPr="0097296F" w:rsidRDefault="003114CA" w:rsidP="009F361C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C1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(wiedza) - Zapoznanie studentów z problematyką zarządzania sferą materialną i niematerialną w ochronie zdrowia.</w:t>
            </w:r>
          </w:p>
          <w:p w14:paraId="1A0608DF" w14:textId="77777777" w:rsidR="003114CA" w:rsidRPr="0097296F" w:rsidRDefault="003114CA" w:rsidP="009F361C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C2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(umiejętności)</w:t>
            </w:r>
            <w:r w:rsid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Kształtowanie umiejętności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analizowania i interpretowania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zagadnień z zakresu rodzajów planowania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zarządzania w ochronie zdrowia.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748F14B9" w14:textId="77777777" w:rsidR="0066006C" w:rsidRPr="003114CA" w:rsidRDefault="003114CA" w:rsidP="009F361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C3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(kompetencje społeczne)</w:t>
            </w:r>
            <w:r w:rsid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116A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–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Kształtowanie</w:t>
            </w:r>
            <w:r w:rsidR="00116A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właściwych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postaw wobec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sytuacj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97296F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zdrowotnej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potrzeb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zdrowotn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ych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społeczeństwa polskiego jako istotnego elementu w procesie planowania</w:t>
            </w:r>
            <w:r w:rsidR="0097296F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97296F" w:rsidRPr="0097296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i zarządzania </w:t>
            </w:r>
            <w:r w:rsidR="003129D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opieką zdrowotną.</w:t>
            </w:r>
          </w:p>
        </w:tc>
      </w:tr>
      <w:tr w:rsidR="0066006C" w:rsidRPr="000A53D0" w14:paraId="561EFFC6" w14:textId="77777777" w:rsidTr="003129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53F" w14:textId="77777777" w:rsidR="0066006C" w:rsidRPr="0097296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14:paraId="01B48A92" w14:textId="77777777" w:rsidR="0097296F" w:rsidRPr="000A53D0" w:rsidRDefault="0097296F" w:rsidP="0097296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634BDDD" w14:textId="77777777"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>Podstawowe definicje z zakresu planowania w opiece zdrowotnej.</w:t>
            </w:r>
          </w:p>
          <w:p w14:paraId="30646AF4" w14:textId="77777777"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procesu planowania. </w:t>
            </w:r>
          </w:p>
          <w:p w14:paraId="1767EECC" w14:textId="77777777"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Specyfika planowania w lecznictwie stacjonarnym i ambulatoryjnym. </w:t>
            </w:r>
          </w:p>
          <w:p w14:paraId="0940BC60" w14:textId="77777777"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Proces planowania personelu. </w:t>
            </w:r>
          </w:p>
          <w:p w14:paraId="138769CF" w14:textId="77777777" w:rsidR="00816F7E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>Planowanie i zarządzanie infrastrukturą, zasobami ludzkimi, jakością.</w:t>
            </w:r>
          </w:p>
          <w:p w14:paraId="4CF2EB80" w14:textId="77777777" w:rsidR="0066006C" w:rsidRPr="0097296F" w:rsidRDefault="0097296F" w:rsidP="0097296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1E415FA9" w14:textId="77777777" w:rsidR="00C94720" w:rsidRPr="00C94720" w:rsidRDefault="00A62BB3" w:rsidP="0097296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A62BB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Analiza sytuacji zdrowotnej i potrzeb zdrowotnych społeczeństwa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 kontekście planowania opieki zdrowotnej.</w:t>
            </w:r>
          </w:p>
          <w:p w14:paraId="4CFFA392" w14:textId="77777777" w:rsidR="0097296F" w:rsidRPr="00A62BB3" w:rsidRDefault="00C94720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Wybrane wyzwania systemu ochrony zdrowia na tle planowania i zarządzania opieką zdrowotną w Polsce. </w:t>
            </w:r>
          </w:p>
          <w:p w14:paraId="0632F554" w14:textId="77777777"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Rola jakości w procesie planowania i zarządzania opieka zdrowotną – koncepcje, kryteria, metody pomiaru. </w:t>
            </w:r>
          </w:p>
          <w:p w14:paraId="6BFA5075" w14:textId="77777777" w:rsidR="00C94720" w:rsidRPr="00C94720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Procesy certyfikowania jakoś</w:t>
            </w:r>
            <w:r w:rsidR="00C94720"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ci</w:t>
            </w:r>
            <w:r w:rsid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7CED9A80" w14:textId="77777777" w:rsidR="00A62BB3" w:rsidRPr="00C94720" w:rsidRDefault="00C94720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="00A62BB3"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arządzanie kompetencjami pracowników podmiotu leczniczego – ścieżka rozwoju pracowników versus analiza błędów w zarządzaniu zasobami ludzkimi. </w:t>
            </w:r>
          </w:p>
          <w:p w14:paraId="424D2666" w14:textId="77777777"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Charakterystyka i sposób opracowania biznesplanu – analiza przypadku. </w:t>
            </w:r>
          </w:p>
          <w:p w14:paraId="24C6E150" w14:textId="77777777"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Wpływ marketingu relacyjnego na efektywność planowania i zarządzania zakładów opieki zdrowotnej. </w:t>
            </w:r>
          </w:p>
          <w:p w14:paraId="7CBE6DC2" w14:textId="77777777"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Zarządzanie nieruchomością i infrastrukturą techniczną podmiotów ochrony zdrowia. </w:t>
            </w:r>
          </w:p>
          <w:p w14:paraId="3085B86B" w14:textId="77777777" w:rsidR="00A62BB3" w:rsidRPr="003129D0" w:rsidRDefault="00A62BB3" w:rsidP="00C9472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Zarządzanie ur</w:t>
            </w:r>
            <w:r w:rsidR="003129D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ądzeniami i aparatura medyczną. </w:t>
            </w:r>
          </w:p>
          <w:p w14:paraId="1500ADFA" w14:textId="77777777" w:rsidR="003129D0" w:rsidRPr="003129D0" w:rsidRDefault="003129D0" w:rsidP="003129D0">
            <w:pPr>
              <w:ind w:left="36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7E47325B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C63CEB0" w14:textId="77777777" w:rsidR="004A78F4" w:rsidRPr="000A53D0" w:rsidRDefault="004A78F4" w:rsidP="00C94720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4A78F4" w:rsidRPr="000A53D0" w14:paraId="7BD3338D" w14:textId="77777777" w:rsidTr="00116AA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CF2B4" w14:textId="77777777" w:rsidR="004A78F4" w:rsidRPr="000A53D0" w:rsidRDefault="004A78F4" w:rsidP="0011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92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DB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A78F4" w:rsidRPr="000A53D0" w14:paraId="3A1CACC2" w14:textId="77777777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9EC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A78F4" w:rsidRPr="000A53D0" w14:paraId="53970F5B" w14:textId="77777777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936" w14:textId="77777777" w:rsidR="004A78F4" w:rsidRDefault="004A04D9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B8C" w14:textId="77777777" w:rsidR="004A78F4" w:rsidRPr="00673F4C" w:rsidRDefault="00116AA3" w:rsidP="00673F4C">
            <w:pPr>
              <w:widowControl w:val="0"/>
              <w:spacing w:before="3" w:line="288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Zna uwarunkowania organizacyjne oraz podstawy prawne regulujące organizacje i funkcjonowania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pol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stemu op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eki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84E" w14:textId="77777777" w:rsidR="004A78F4" w:rsidRPr="008C0541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4A78F4" w:rsidRPr="000A53D0" w14:paraId="3CBB8705" w14:textId="77777777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C2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A78F4" w:rsidRPr="000A53D0" w14:paraId="4561DD0E" w14:textId="77777777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C88" w14:textId="77777777" w:rsidR="004A78F4" w:rsidRPr="000A53D0" w:rsidRDefault="004A04D9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C58" w14:textId="77777777" w:rsidR="004A78F4" w:rsidRPr="00481EC8" w:rsidRDefault="00AC6035" w:rsidP="00481EC8">
            <w:pPr>
              <w:widowControl w:val="0"/>
              <w:spacing w:before="1" w:line="288" w:lineRule="auto"/>
              <w:ind w:right="30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ter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ć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reg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lują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ł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alnoś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ć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stacjonarnych i ambulatoryjnych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kł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adów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ek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zd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BFD" w14:textId="77777777" w:rsidR="004A78F4" w:rsidRPr="00481EC8" w:rsidRDefault="004A78F4" w:rsidP="00481EC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Z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P1A_U16</w:t>
            </w:r>
          </w:p>
        </w:tc>
      </w:tr>
      <w:tr w:rsidR="004A78F4" w:rsidRPr="000A53D0" w14:paraId="446FE5EF" w14:textId="77777777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B4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A78F4" w:rsidRPr="00D371A5" w14:paraId="3E352142" w14:textId="77777777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9F1" w14:textId="77777777" w:rsidR="004A78F4" w:rsidRPr="000A53D0" w:rsidRDefault="004A04D9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D67" w14:textId="77777777" w:rsidR="004A78F4" w:rsidRPr="00716597" w:rsidRDefault="00BD3626" w:rsidP="00116AA3">
            <w:pPr>
              <w:widowControl w:val="0"/>
              <w:spacing w:before="1"/>
              <w:ind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Wykazuje</w:t>
            </w:r>
            <w:r w:rsidR="00AC6035" w:rsidRPr="0090168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aktywność w zakresie projektowania i realizacji zadań zawodowych</w:t>
            </w:r>
            <w:r w:rsidR="00AC603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3DD" w14:textId="77777777" w:rsidR="004A78F4" w:rsidRPr="00D371A5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14:paraId="1749B101" w14:textId="77777777" w:rsidR="004A78F4" w:rsidRPr="000A53D0" w:rsidRDefault="004A78F4" w:rsidP="004A78F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A78F4" w:rsidRPr="000A53D0" w14:paraId="168B584C" w14:textId="77777777" w:rsidTr="00116AA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68B" w14:textId="77777777" w:rsidR="004A78F4" w:rsidRPr="000A53D0" w:rsidRDefault="004A78F4" w:rsidP="00116AA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A78F4" w:rsidRPr="000A53D0" w14:paraId="1800B094" w14:textId="77777777" w:rsidTr="00116AA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1F1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401C07D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3F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A78F4" w:rsidRPr="000A53D0" w14:paraId="32142771" w14:textId="77777777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CEB1" w14:textId="77777777" w:rsidR="004A78F4" w:rsidRPr="000A53D0" w:rsidRDefault="004A78F4" w:rsidP="00116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04D98" w14:textId="77777777" w:rsidR="004A78F4" w:rsidRPr="000A53D0" w:rsidRDefault="004A78F4" w:rsidP="00116AA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D8C46" w14:textId="77777777" w:rsidR="004A78F4" w:rsidRPr="000A53D0" w:rsidRDefault="004A78F4" w:rsidP="00116AA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B1AEB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479C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0509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0520C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8821B" w14:textId="77777777" w:rsidR="004A78F4" w:rsidRPr="00716597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9F361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obecność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A78F4" w:rsidRPr="000A53D0" w14:paraId="34A96A2D" w14:textId="77777777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9E787" w14:textId="77777777" w:rsidR="004A78F4" w:rsidRPr="000A53D0" w:rsidRDefault="004A78F4" w:rsidP="00116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3F8D7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E1EE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56D99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9A57F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D0F8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B94007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A16CB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A78F4" w:rsidRPr="000A53D0" w14:paraId="79686A52" w14:textId="77777777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08F" w14:textId="77777777" w:rsidR="004A78F4" w:rsidRPr="000A53D0" w:rsidRDefault="004A78F4" w:rsidP="00116AA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1615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015F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7193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5E47D7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F6D12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3B5E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5C00D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56C7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FF95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ED30BC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363A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EE5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0FA5C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1803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00A2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21798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F9B8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DD34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EE07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5623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5819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A78F4" w:rsidRPr="000A53D0" w14:paraId="0EF383C0" w14:textId="77777777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30B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86C29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A3F7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27D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18599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4EFE0B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66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8F33D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8268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9F74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1606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214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C8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B771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4466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CEAB3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4D1B5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F02F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65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C9C43A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99685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06807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14:paraId="0843C7DC" w14:textId="77777777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0DC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37608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3F023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069B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55A81E" w14:textId="77777777"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F57AC" w14:textId="77777777"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3FB" w14:textId="77777777" w:rsidR="004A78F4" w:rsidRPr="00AF3599" w:rsidRDefault="004A78F4" w:rsidP="009F361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DFD7F" w14:textId="77777777"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2DEC2" w14:textId="77777777"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88859" w14:textId="77777777"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3B04C" w14:textId="77777777" w:rsidR="004A78F4" w:rsidRPr="00AF3599" w:rsidRDefault="004A78F4" w:rsidP="009F361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3804" w14:textId="77777777"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436" w14:textId="77777777"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275C1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C236F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84D9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65648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E42" w14:textId="77777777" w:rsidR="004A78F4" w:rsidRPr="000A53D0" w:rsidRDefault="009F361C" w:rsidP="009F361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30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E4F33F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46CDC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11DD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14:paraId="5E3EDF76" w14:textId="77777777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0037" w14:textId="77777777" w:rsidR="004A78F4" w:rsidRPr="000A53D0" w:rsidRDefault="004A04D9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007C9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780A3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C628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4B74F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9362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C84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43A9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7CBFA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926F6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88FF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162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B4B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EA498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D413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AFD3E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22AD0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7A3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2ED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6461C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C59A5" w14:textId="77777777"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7CEA2" w14:textId="77777777"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D0F9E11" w14:textId="77777777" w:rsidR="004A78F4" w:rsidRDefault="004A78F4" w:rsidP="004A78F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B2FB0BE" w14:textId="77777777"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6D81FD1" w14:textId="77777777" w:rsidTr="00C947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632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9204C9F" w14:textId="77777777" w:rsidTr="00C947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DF2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F8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CA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1E52E32B" w14:textId="77777777" w:rsidTr="00C947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281D18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770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55BB" w14:textId="77777777"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14:paraId="2233E0DD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1A263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1E4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5079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14:paraId="03F8EF7A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64CE3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8B3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5267" w14:textId="77777777"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270EF5D0" w14:textId="77777777"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14:paraId="4C549883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D6AB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C34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F592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14:paraId="552C2239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573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125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CF4A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14:paraId="12CC145B" w14:textId="77777777" w:rsidTr="00C947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C478" w14:textId="77777777"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850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3228" w14:textId="77777777" w:rsidR="00BB04D4" w:rsidRPr="007C14F9" w:rsidRDefault="007C14F9" w:rsidP="007C14F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Zaliczenie kolokwium na poziomie od 61% do 68% . 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 </w:t>
            </w:r>
          </w:p>
        </w:tc>
      </w:tr>
      <w:tr w:rsidR="00BB04D4" w:rsidRPr="000A53D0" w14:paraId="28005FD1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A925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239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B01F" w14:textId="77777777"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  <w:tr w:rsidR="00BB04D4" w:rsidRPr="000A53D0" w14:paraId="0D76D9A7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8A480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898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CDBF" w14:textId="77777777" w:rsidR="00BB04D4" w:rsidRPr="007C14F9" w:rsidRDefault="007C14F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  <w:tr w:rsidR="00BB04D4" w:rsidRPr="000A53D0" w14:paraId="50117505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8972A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246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43A" w14:textId="77777777"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weryfikującej zakładane efekty uczenia się.</w:t>
            </w:r>
          </w:p>
        </w:tc>
      </w:tr>
      <w:tr w:rsidR="00BB04D4" w:rsidRPr="000A53D0" w14:paraId="475D9D37" w14:textId="77777777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363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D3F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362" w14:textId="77777777"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</w:tbl>
    <w:p w14:paraId="6D650F0F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58FFA89C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EB79F9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3BE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F8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1C8965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EC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F8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3FD8C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A9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156B7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3A9613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B4BF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EE2FB" w14:textId="77777777"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68842" w14:textId="77777777" w:rsidR="002F5F1C" w:rsidRPr="000A53D0" w:rsidRDefault="002F5F1C" w:rsidP="00BD235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6F380B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361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18FE" w14:textId="77777777" w:rsidR="001511D9" w:rsidRPr="000A53D0" w:rsidRDefault="00BD235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06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E7AC38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F8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8D5" w14:textId="77777777"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30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F298F8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0C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25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B6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7CA4BB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AB3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81C0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BBB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0F262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BEC90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324ED" w14:textId="77777777"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C7CF3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30C41A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C00E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6B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92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1CFE19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C91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500" w14:textId="77777777" w:rsidR="002F5F1C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ACB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993BD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249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576" w14:textId="77777777"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596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2261D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2D01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8FB" w14:textId="77777777"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92C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2493B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26E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4D7C" w14:textId="77777777"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861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558E702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5BC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C136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E76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09443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7247BC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6EBE3" w14:textId="77777777" w:rsidR="001511D9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42F3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7F7F5C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E781AD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67815" w14:textId="77777777" w:rsidR="001511D9" w:rsidRPr="00BD3626" w:rsidRDefault="004104E6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D362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973E2" w14:textId="77777777" w:rsidR="001511D9" w:rsidRPr="00BD3626" w:rsidRDefault="001511D9" w:rsidP="00BD235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5413B45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12FAABD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59F84CA" w14:textId="0A6E2EEB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</w:t>
      </w:r>
      <w:bookmarkStart w:id="0" w:name="_GoBack"/>
      <w:bookmarkEnd w:id="0"/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3B614D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4B8089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A8ED339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CD36" w14:textId="77777777" w:rsidR="00172990" w:rsidRDefault="00172990">
      <w:r>
        <w:separator/>
      </w:r>
    </w:p>
  </w:endnote>
  <w:endnote w:type="continuationSeparator" w:id="0">
    <w:p w14:paraId="245A24E7" w14:textId="77777777" w:rsidR="00172990" w:rsidRDefault="0017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803D" w14:textId="77777777" w:rsidR="00172990" w:rsidRDefault="00172990"/>
  </w:footnote>
  <w:footnote w:type="continuationSeparator" w:id="0">
    <w:p w14:paraId="78915A84" w14:textId="77777777" w:rsidR="00172990" w:rsidRDefault="00172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371A03"/>
    <w:multiLevelType w:val="hybridMultilevel"/>
    <w:tmpl w:val="F8AECF86"/>
    <w:lvl w:ilvl="0" w:tplc="D61C7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25209"/>
    <w:multiLevelType w:val="hybridMultilevel"/>
    <w:tmpl w:val="1A2453B0"/>
    <w:lvl w:ilvl="0" w:tplc="00A29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A2B1623"/>
    <w:multiLevelType w:val="hybridMultilevel"/>
    <w:tmpl w:val="5EDE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3C4FBC"/>
    <w:multiLevelType w:val="hybridMultilevel"/>
    <w:tmpl w:val="E92E1EE4"/>
    <w:lvl w:ilvl="0" w:tplc="6346EC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6"/>
  </w:num>
  <w:num w:numId="6">
    <w:abstractNumId w:val="13"/>
  </w:num>
  <w:num w:numId="7">
    <w:abstractNumId w:val="35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8"/>
  </w:num>
  <w:num w:numId="32">
    <w:abstractNumId w:val="44"/>
  </w:num>
  <w:num w:numId="33">
    <w:abstractNumId w:val="19"/>
  </w:num>
  <w:num w:numId="34">
    <w:abstractNumId w:val="27"/>
  </w:num>
  <w:num w:numId="35">
    <w:abstractNumId w:val="41"/>
  </w:num>
  <w:num w:numId="36">
    <w:abstractNumId w:val="36"/>
  </w:num>
  <w:num w:numId="37">
    <w:abstractNumId w:val="40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24"/>
  </w:num>
  <w:num w:numId="43">
    <w:abstractNumId w:val="25"/>
  </w:num>
  <w:num w:numId="44">
    <w:abstractNumId w:val="39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16AA3"/>
    <w:rsid w:val="001425A3"/>
    <w:rsid w:val="001511D9"/>
    <w:rsid w:val="00152D19"/>
    <w:rsid w:val="00163028"/>
    <w:rsid w:val="00172990"/>
    <w:rsid w:val="00177ABC"/>
    <w:rsid w:val="00184415"/>
    <w:rsid w:val="001916F6"/>
    <w:rsid w:val="00195C93"/>
    <w:rsid w:val="001A1892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0BBA"/>
    <w:rsid w:val="002F5F1C"/>
    <w:rsid w:val="00301365"/>
    <w:rsid w:val="00303338"/>
    <w:rsid w:val="00304D7D"/>
    <w:rsid w:val="00306B9F"/>
    <w:rsid w:val="003114CA"/>
    <w:rsid w:val="003129D0"/>
    <w:rsid w:val="003207B9"/>
    <w:rsid w:val="00354597"/>
    <w:rsid w:val="00355AEB"/>
    <w:rsid w:val="00355C21"/>
    <w:rsid w:val="00370D1D"/>
    <w:rsid w:val="003A5547"/>
    <w:rsid w:val="003B0B4A"/>
    <w:rsid w:val="003C28BC"/>
    <w:rsid w:val="003C59AC"/>
    <w:rsid w:val="003E774E"/>
    <w:rsid w:val="004104E6"/>
    <w:rsid w:val="00413AA8"/>
    <w:rsid w:val="0041771F"/>
    <w:rsid w:val="00420A29"/>
    <w:rsid w:val="00441075"/>
    <w:rsid w:val="00455E81"/>
    <w:rsid w:val="0046386D"/>
    <w:rsid w:val="00481EC8"/>
    <w:rsid w:val="004A04D9"/>
    <w:rsid w:val="004A78F4"/>
    <w:rsid w:val="004B2049"/>
    <w:rsid w:val="004D2129"/>
    <w:rsid w:val="004D388F"/>
    <w:rsid w:val="004F326E"/>
    <w:rsid w:val="004F4882"/>
    <w:rsid w:val="0050503E"/>
    <w:rsid w:val="00515B0F"/>
    <w:rsid w:val="00525A5E"/>
    <w:rsid w:val="00543C0E"/>
    <w:rsid w:val="005625C2"/>
    <w:rsid w:val="005B4506"/>
    <w:rsid w:val="005B5676"/>
    <w:rsid w:val="005C5513"/>
    <w:rsid w:val="005D0415"/>
    <w:rsid w:val="005D5D80"/>
    <w:rsid w:val="005E69E4"/>
    <w:rsid w:val="006042CB"/>
    <w:rsid w:val="006044F1"/>
    <w:rsid w:val="006117C2"/>
    <w:rsid w:val="006223E8"/>
    <w:rsid w:val="00623294"/>
    <w:rsid w:val="0064212A"/>
    <w:rsid w:val="00650D3C"/>
    <w:rsid w:val="00653368"/>
    <w:rsid w:val="0066006C"/>
    <w:rsid w:val="0066524E"/>
    <w:rsid w:val="00673F4C"/>
    <w:rsid w:val="00683581"/>
    <w:rsid w:val="006A4183"/>
    <w:rsid w:val="006B0A9A"/>
    <w:rsid w:val="006B0E04"/>
    <w:rsid w:val="006C7170"/>
    <w:rsid w:val="006C7E19"/>
    <w:rsid w:val="006E15D8"/>
    <w:rsid w:val="007034A2"/>
    <w:rsid w:val="00711C11"/>
    <w:rsid w:val="00727C53"/>
    <w:rsid w:val="00742D43"/>
    <w:rsid w:val="0078660D"/>
    <w:rsid w:val="00790F85"/>
    <w:rsid w:val="0079768F"/>
    <w:rsid w:val="007B69A7"/>
    <w:rsid w:val="007B75E6"/>
    <w:rsid w:val="007C14F9"/>
    <w:rsid w:val="007D4A5C"/>
    <w:rsid w:val="007D6215"/>
    <w:rsid w:val="00801108"/>
    <w:rsid w:val="00805AAE"/>
    <w:rsid w:val="008115D0"/>
    <w:rsid w:val="00816F7E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51E5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7296F"/>
    <w:rsid w:val="0098761C"/>
    <w:rsid w:val="009915E9"/>
    <w:rsid w:val="00992C8B"/>
    <w:rsid w:val="00993303"/>
    <w:rsid w:val="00997974"/>
    <w:rsid w:val="009B7DA8"/>
    <w:rsid w:val="009C36EB"/>
    <w:rsid w:val="009E059B"/>
    <w:rsid w:val="009E3F45"/>
    <w:rsid w:val="009F361C"/>
    <w:rsid w:val="00A24D15"/>
    <w:rsid w:val="00A33FFD"/>
    <w:rsid w:val="00A37843"/>
    <w:rsid w:val="00A37DD6"/>
    <w:rsid w:val="00A40BE3"/>
    <w:rsid w:val="00A6090F"/>
    <w:rsid w:val="00A62BB3"/>
    <w:rsid w:val="00A869C4"/>
    <w:rsid w:val="00AB23EA"/>
    <w:rsid w:val="00AB4289"/>
    <w:rsid w:val="00AC184D"/>
    <w:rsid w:val="00AC2BB3"/>
    <w:rsid w:val="00AC5C34"/>
    <w:rsid w:val="00AC6035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1B2F"/>
    <w:rsid w:val="00B726E1"/>
    <w:rsid w:val="00B73B2D"/>
    <w:rsid w:val="00B74897"/>
    <w:rsid w:val="00B8259C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5B36"/>
    <w:rsid w:val="00BD2359"/>
    <w:rsid w:val="00BD3626"/>
    <w:rsid w:val="00BD5714"/>
    <w:rsid w:val="00BF4C97"/>
    <w:rsid w:val="00C006EC"/>
    <w:rsid w:val="00C307B6"/>
    <w:rsid w:val="00C4393C"/>
    <w:rsid w:val="00C44D99"/>
    <w:rsid w:val="00C51BC2"/>
    <w:rsid w:val="00C94720"/>
    <w:rsid w:val="00C962BF"/>
    <w:rsid w:val="00CB46FA"/>
    <w:rsid w:val="00CC3300"/>
    <w:rsid w:val="00CE7F64"/>
    <w:rsid w:val="00D034E2"/>
    <w:rsid w:val="00D043E7"/>
    <w:rsid w:val="00D42CEB"/>
    <w:rsid w:val="00D5308A"/>
    <w:rsid w:val="00D556D6"/>
    <w:rsid w:val="00D60E7B"/>
    <w:rsid w:val="00D6440C"/>
    <w:rsid w:val="00D65E73"/>
    <w:rsid w:val="00D67467"/>
    <w:rsid w:val="00D85301"/>
    <w:rsid w:val="00D90A68"/>
    <w:rsid w:val="00DC0025"/>
    <w:rsid w:val="00DD67B6"/>
    <w:rsid w:val="00DE3813"/>
    <w:rsid w:val="00DF5A00"/>
    <w:rsid w:val="00E03414"/>
    <w:rsid w:val="00E11EAD"/>
    <w:rsid w:val="00E170AB"/>
    <w:rsid w:val="00E20920"/>
    <w:rsid w:val="00E34FEC"/>
    <w:rsid w:val="00E51F51"/>
    <w:rsid w:val="00E526B4"/>
    <w:rsid w:val="00E54D25"/>
    <w:rsid w:val="00E57C27"/>
    <w:rsid w:val="00E8223C"/>
    <w:rsid w:val="00E87CB9"/>
    <w:rsid w:val="00EB0347"/>
    <w:rsid w:val="00EB24C1"/>
    <w:rsid w:val="00EC5FF3"/>
    <w:rsid w:val="00ED2415"/>
    <w:rsid w:val="00EF01B4"/>
    <w:rsid w:val="00F10A10"/>
    <w:rsid w:val="00F147DE"/>
    <w:rsid w:val="00F23C94"/>
    <w:rsid w:val="00F3697D"/>
    <w:rsid w:val="00F43B17"/>
    <w:rsid w:val="00F45FA1"/>
    <w:rsid w:val="00F573CA"/>
    <w:rsid w:val="00F7115D"/>
    <w:rsid w:val="00F725C5"/>
    <w:rsid w:val="00F83C19"/>
    <w:rsid w:val="00F8696E"/>
    <w:rsid w:val="00F92D86"/>
    <w:rsid w:val="00F95A81"/>
    <w:rsid w:val="00FA6C7B"/>
    <w:rsid w:val="00FB1181"/>
    <w:rsid w:val="00FB5084"/>
    <w:rsid w:val="00FB60A5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05CD"/>
  <w15:docId w15:val="{2AEEC247-5919-48D5-9F8E-C2C52AC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B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6B4"/>
    <w:rPr>
      <w:color w:val="0066CC"/>
      <w:u w:val="single"/>
    </w:rPr>
  </w:style>
  <w:style w:type="character" w:customStyle="1" w:styleId="Bodytext4">
    <w:name w:val="Body text (4)_"/>
    <w:link w:val="Bodytext4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526B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526B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526B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526B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526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526B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526B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BB3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7080-71AB-42FF-917B-B676D4D0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3</cp:revision>
  <cp:lastPrinted>2018-11-26T08:08:00Z</cp:lastPrinted>
  <dcterms:created xsi:type="dcterms:W3CDTF">2021-02-23T08:09:00Z</dcterms:created>
  <dcterms:modified xsi:type="dcterms:W3CDTF">2021-03-02T14:32:00Z</dcterms:modified>
</cp:coreProperties>
</file>