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73F4C" w14:textId="77777777" w:rsidR="00D27847" w:rsidRPr="00B752F9" w:rsidRDefault="00D27847">
      <w:pPr>
        <w:spacing w:line="200" w:lineRule="exact"/>
        <w:rPr>
          <w:sz w:val="20"/>
          <w:szCs w:val="20"/>
          <w:lang w:val="pl-PL"/>
        </w:rPr>
      </w:pPr>
    </w:p>
    <w:p w14:paraId="34A4234C" w14:textId="77777777" w:rsidR="00D27847" w:rsidRPr="00B752F9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752F9">
        <w:rPr>
          <w:rFonts w:ascii="Times New Roman"/>
          <w:b/>
          <w:spacing w:val="-1"/>
          <w:sz w:val="24"/>
          <w:lang w:val="pl-PL"/>
        </w:rPr>
        <w:t>KARTA</w:t>
      </w:r>
      <w:r w:rsidRPr="00B752F9">
        <w:rPr>
          <w:rFonts w:ascii="Times New Roman"/>
          <w:b/>
          <w:spacing w:val="1"/>
          <w:sz w:val="24"/>
          <w:lang w:val="pl-PL"/>
        </w:rPr>
        <w:t xml:space="preserve"> </w:t>
      </w:r>
      <w:r w:rsidRPr="00B752F9">
        <w:rPr>
          <w:rFonts w:ascii="Times New Roman"/>
          <w:b/>
          <w:spacing w:val="-1"/>
          <w:sz w:val="24"/>
          <w:lang w:val="pl-PL"/>
        </w:rPr>
        <w:t>PRZEDMIOTU</w:t>
      </w:r>
    </w:p>
    <w:p w14:paraId="17EAE88A" w14:textId="77777777" w:rsidR="00D27847" w:rsidRPr="00B752F9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B752F9" w:rsidRPr="00B752F9" w14:paraId="217A61EB" w14:textId="77777777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7A603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B752F9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D89D8D" w14:textId="77777777" w:rsidR="00663EB6" w:rsidRPr="00B752F9" w:rsidRDefault="00663EB6" w:rsidP="00663EB6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12.6-7PIEL-D5.4.2POD</w:t>
            </w:r>
          </w:p>
          <w:p w14:paraId="2F21099C" w14:textId="77777777" w:rsidR="00D27847" w:rsidRPr="00B752F9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2F9" w:rsidRPr="00B752F9" w14:paraId="6635CD04" w14:textId="77777777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0B2958" w14:textId="77777777" w:rsidR="00D27847" w:rsidRPr="00B752F9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B752F9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B752F9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B752F9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DFEEC" w14:textId="77777777" w:rsidR="00D27847" w:rsidRPr="00B752F9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695137" w14:textId="77777777" w:rsidR="00663EB6" w:rsidRPr="00B752F9" w:rsidRDefault="00663EB6" w:rsidP="008220A8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Pielęgniarstwo opieki długoterminowej</w:t>
            </w:r>
          </w:p>
          <w:p w14:paraId="7E5D8EA2" w14:textId="77777777" w:rsidR="00D27847" w:rsidRPr="00B752F9" w:rsidRDefault="00F670CD" w:rsidP="008220A8">
            <w:pPr>
              <w:ind w:left="57"/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B752F9">
              <w:rPr>
                <w:rFonts w:ascii="Times New Roman" w:hAnsi="Times New Roman" w:cs="Times New Roman"/>
                <w:i/>
                <w:lang w:val="pl-PL"/>
              </w:rPr>
              <w:t>Long</w:t>
            </w:r>
            <w:proofErr w:type="spellEnd"/>
            <w:r w:rsidRPr="00B752F9">
              <w:rPr>
                <w:rFonts w:ascii="Times New Roman" w:hAnsi="Times New Roman" w:cs="Times New Roman"/>
                <w:i/>
                <w:lang w:val="pl-PL"/>
              </w:rPr>
              <w:t xml:space="preserve">-term </w:t>
            </w:r>
            <w:proofErr w:type="spellStart"/>
            <w:r w:rsidRPr="00B752F9">
              <w:rPr>
                <w:rFonts w:ascii="Times New Roman" w:hAnsi="Times New Roman" w:cs="Times New Roman"/>
                <w:i/>
                <w:lang w:val="pl-PL"/>
              </w:rPr>
              <w:t>care</w:t>
            </w:r>
            <w:proofErr w:type="spellEnd"/>
            <w:r w:rsidRPr="00B752F9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i/>
                <w:lang w:val="pl-PL"/>
              </w:rPr>
              <w:t>nursing</w:t>
            </w:r>
            <w:proofErr w:type="spellEnd"/>
          </w:p>
        </w:tc>
      </w:tr>
      <w:tr w:rsidR="00B752F9" w:rsidRPr="00B752F9" w14:paraId="2FD6B05E" w14:textId="77777777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0F82" w14:textId="77777777" w:rsidR="00D27847" w:rsidRPr="00B752F9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CE22" w14:textId="77777777" w:rsidR="00D27847" w:rsidRPr="00B752F9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DB5F" w14:textId="77777777" w:rsidR="00D27847" w:rsidRPr="00B752F9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A38CC81" w14:textId="77777777" w:rsidR="00D27847" w:rsidRPr="00B752F9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14:paraId="500A6035" w14:textId="77777777" w:rsidR="00D27847" w:rsidRPr="00B752F9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B752F9">
        <w:rPr>
          <w:rFonts w:cs="Times New Roman"/>
          <w:lang w:val="pl-PL"/>
        </w:rPr>
        <w:t>USYTUOWANIE</w:t>
      </w:r>
      <w:r w:rsidRPr="00B752F9">
        <w:rPr>
          <w:rFonts w:cs="Times New Roman"/>
          <w:spacing w:val="-14"/>
          <w:lang w:val="pl-PL"/>
        </w:rPr>
        <w:t xml:space="preserve"> </w:t>
      </w:r>
      <w:r w:rsidRPr="00B752F9">
        <w:rPr>
          <w:rFonts w:cs="Times New Roman"/>
          <w:lang w:val="pl-PL"/>
        </w:rPr>
        <w:t>PRZEDMIOTU</w:t>
      </w:r>
      <w:r w:rsidRPr="00B752F9">
        <w:rPr>
          <w:rFonts w:cs="Times New Roman"/>
          <w:spacing w:val="-13"/>
          <w:lang w:val="pl-PL"/>
        </w:rPr>
        <w:t xml:space="preserve"> </w:t>
      </w:r>
      <w:r w:rsidRPr="00B752F9">
        <w:rPr>
          <w:rFonts w:cs="Times New Roman"/>
          <w:lang w:val="pl-PL"/>
        </w:rPr>
        <w:t>W</w:t>
      </w:r>
      <w:r w:rsidRPr="00B752F9">
        <w:rPr>
          <w:rFonts w:cs="Times New Roman"/>
          <w:spacing w:val="-13"/>
          <w:lang w:val="pl-PL"/>
        </w:rPr>
        <w:t xml:space="preserve"> </w:t>
      </w:r>
      <w:r w:rsidRPr="00B752F9">
        <w:rPr>
          <w:rFonts w:cs="Times New Roman"/>
          <w:lang w:val="pl-PL"/>
        </w:rPr>
        <w:t>SYSTEMIE</w:t>
      </w:r>
      <w:r w:rsidRPr="00B752F9">
        <w:rPr>
          <w:rFonts w:cs="Times New Roman"/>
          <w:spacing w:val="-14"/>
          <w:lang w:val="pl-PL"/>
        </w:rPr>
        <w:t xml:space="preserve"> </w:t>
      </w:r>
      <w:r w:rsidRPr="00B752F9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752F9" w:rsidRPr="00B752F9" w14:paraId="25A73B50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A7F2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B752F9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B752F9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CCED3" w14:textId="77777777" w:rsidR="00D27847" w:rsidRPr="00B752F9" w:rsidRDefault="009A014B" w:rsidP="008220A8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B752F9" w:rsidRPr="00B752F9" w14:paraId="154E0028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2A8E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B752F9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B752F9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4FCC" w14:textId="77777777" w:rsidR="00D27847" w:rsidRPr="00B752F9" w:rsidRDefault="009A014B" w:rsidP="008220A8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B752F9" w:rsidRPr="00B752F9" w14:paraId="63A5EB28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B71A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B752F9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B752F9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3F9C" w14:textId="77777777" w:rsidR="00D27847" w:rsidRPr="00B752F9" w:rsidRDefault="009A014B" w:rsidP="008220A8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B752F9" w:rsidRPr="00B752F9" w14:paraId="5E209EF9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532B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B752F9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B752F9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7934" w14:textId="77777777" w:rsidR="00D27847" w:rsidRPr="00B752F9" w:rsidRDefault="009A014B" w:rsidP="008220A8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B752F9" w:rsidRPr="00B752F9" w14:paraId="04E94273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A38E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B752F9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B752F9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B752F9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B752F9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2440B" w14:textId="21C0A4A9" w:rsidR="00D27847" w:rsidRPr="00B752F9" w:rsidRDefault="008220A8" w:rsidP="008220A8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Dr n. med. Elżbieta Kamusińska</w:t>
            </w:r>
          </w:p>
        </w:tc>
      </w:tr>
      <w:tr w:rsidR="00B752F9" w:rsidRPr="00B752F9" w14:paraId="63BD8651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6F133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B752F9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FE694" w14:textId="0CDC23AE" w:rsidR="00D27847" w:rsidRPr="00B752F9" w:rsidRDefault="008220A8" w:rsidP="008220A8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elzbieta.kamusinska@ujk.edu.pl</w:t>
            </w:r>
          </w:p>
        </w:tc>
      </w:tr>
    </w:tbl>
    <w:p w14:paraId="78D6C75C" w14:textId="77777777" w:rsidR="00D27847" w:rsidRPr="00B752F9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62AB10E0" w14:textId="77777777" w:rsidR="00D27847" w:rsidRPr="00B752F9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B752F9">
        <w:rPr>
          <w:rFonts w:cs="Times New Roman"/>
          <w:spacing w:val="-1"/>
          <w:lang w:val="pl-PL"/>
        </w:rPr>
        <w:t>OGÓLNA</w:t>
      </w:r>
      <w:r w:rsidRPr="00B752F9">
        <w:rPr>
          <w:rFonts w:cs="Times New Roman"/>
          <w:spacing w:val="-22"/>
          <w:lang w:val="pl-PL"/>
        </w:rPr>
        <w:t xml:space="preserve"> </w:t>
      </w:r>
      <w:r w:rsidRPr="00B752F9">
        <w:rPr>
          <w:rFonts w:cs="Times New Roman"/>
          <w:lang w:val="pl-PL"/>
        </w:rPr>
        <w:t>CHARAKTERYSTYKA</w:t>
      </w:r>
      <w:r w:rsidRPr="00B752F9">
        <w:rPr>
          <w:rFonts w:cs="Times New Roman"/>
          <w:spacing w:val="-22"/>
          <w:lang w:val="pl-PL"/>
        </w:rPr>
        <w:t xml:space="preserve"> </w:t>
      </w:r>
      <w:r w:rsidRPr="00B752F9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752F9" w:rsidRPr="00B752F9" w14:paraId="34E0627A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5656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B752F9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B752F9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40FD7" w14:textId="77777777" w:rsidR="00D27847" w:rsidRPr="00B752F9" w:rsidRDefault="009A014B" w:rsidP="00B752F9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B752F9" w:rsidRPr="00B752F9" w14:paraId="44C2C70E" w14:textId="77777777" w:rsidTr="00B752F9">
        <w:trPr>
          <w:trHeight w:hRule="exact" w:val="850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C514" w14:textId="77777777" w:rsidR="00D27847" w:rsidRPr="00B752F9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B752F9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B752F9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B532D" w14:textId="37D61912" w:rsidR="00D27847" w:rsidRPr="00B752F9" w:rsidRDefault="00B752F9" w:rsidP="00B752F9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Podstawy pielęgniarstwa, pielęgniarstwo internistyczne, pielęgniarstwo chirurgiczne, pielęgniarstwo geriatryczne, pielęgniarstwo psychiatryczne.</w:t>
            </w:r>
          </w:p>
        </w:tc>
      </w:tr>
    </w:tbl>
    <w:p w14:paraId="7F5B3887" w14:textId="77777777" w:rsidR="00D27847" w:rsidRPr="00B752F9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69948814" w14:textId="77777777" w:rsidR="00D27847" w:rsidRPr="00B752F9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B752F9">
        <w:rPr>
          <w:rFonts w:cs="Times New Roman"/>
          <w:spacing w:val="-1"/>
          <w:lang w:val="pl-PL"/>
        </w:rPr>
        <w:t>SZCZEGÓŁOWA</w:t>
      </w:r>
      <w:r w:rsidRPr="00B752F9">
        <w:rPr>
          <w:rFonts w:cs="Times New Roman"/>
          <w:spacing w:val="-26"/>
          <w:lang w:val="pl-PL"/>
        </w:rPr>
        <w:t xml:space="preserve"> </w:t>
      </w:r>
      <w:r w:rsidRPr="00B752F9">
        <w:rPr>
          <w:rFonts w:cs="Times New Roman"/>
          <w:lang w:val="pl-PL"/>
        </w:rPr>
        <w:t>CHARAKTERYSTYKA</w:t>
      </w:r>
      <w:r w:rsidRPr="00B752F9">
        <w:rPr>
          <w:rFonts w:cs="Times New Roman"/>
          <w:spacing w:val="-26"/>
          <w:lang w:val="pl-PL"/>
        </w:rPr>
        <w:t xml:space="preserve"> </w:t>
      </w:r>
      <w:r w:rsidRPr="00B752F9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B752F9" w:rsidRPr="00B752F9" w14:paraId="343A3B90" w14:textId="77777777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355CFB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3CCA5F" w14:textId="77777777" w:rsidR="00D27847" w:rsidRPr="00B752F9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B752F9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7967" w14:textId="77777777" w:rsidR="00D27847" w:rsidRPr="00B752F9" w:rsidRDefault="00124F18" w:rsidP="008220A8">
            <w:pPr>
              <w:pStyle w:val="TableParagraph"/>
              <w:spacing w:line="201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B752F9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="00E24F99" w:rsidRPr="00B752F9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zajęcia praktyczne</w:t>
            </w:r>
          </w:p>
        </w:tc>
      </w:tr>
      <w:tr w:rsidR="00B752F9" w:rsidRPr="00B752F9" w14:paraId="5D8F674C" w14:textId="77777777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0BC04E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DD44A2" w14:textId="77777777" w:rsidR="00D27847" w:rsidRPr="00B752F9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B752F9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B752F9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EBB97" w14:textId="77777777" w:rsidR="00D27847" w:rsidRPr="00B752F9" w:rsidRDefault="00E24F99" w:rsidP="008220A8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Budynki UJK, zakłady opieki długoterminowej</w:t>
            </w:r>
          </w:p>
        </w:tc>
      </w:tr>
      <w:tr w:rsidR="00B752F9" w:rsidRPr="00B752F9" w14:paraId="21154B36" w14:textId="77777777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7AA779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77B722" w14:textId="77777777" w:rsidR="00D27847" w:rsidRPr="00B752F9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B752F9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B752F9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95597" w14:textId="77777777" w:rsidR="00D27847" w:rsidRPr="00B752F9" w:rsidRDefault="00E24F99" w:rsidP="008220A8">
            <w:pPr>
              <w:ind w:left="57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B752F9" w:rsidRPr="00B752F9" w14:paraId="07AFB3D8" w14:textId="77777777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F329CA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96F5B0" w14:textId="77777777" w:rsidR="00D27847" w:rsidRPr="00B752F9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B752F9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C2978" w14:textId="77777777" w:rsidR="00D27847" w:rsidRPr="00B752F9" w:rsidRDefault="00E24F99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 xml:space="preserve"> Wykład aktywizujący </w:t>
            </w:r>
          </w:p>
        </w:tc>
      </w:tr>
      <w:tr w:rsidR="00B752F9" w:rsidRPr="00B752F9" w14:paraId="79895BC2" w14:textId="77777777" w:rsidTr="009B1413">
        <w:trPr>
          <w:trHeight w:hRule="exact" w:val="2762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7A931160" w14:textId="77777777" w:rsidR="00D27847" w:rsidRPr="00B752F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770E7AA5" w14:textId="77777777" w:rsidR="00D27847" w:rsidRPr="00B752F9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B752F9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0601" w14:textId="77777777" w:rsidR="00D27847" w:rsidRPr="00B752F9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7A96F" w14:textId="4D570C50" w:rsidR="00D27847" w:rsidRPr="00B752F9" w:rsidRDefault="00BA4F43" w:rsidP="00BA4F43">
            <w:pPr>
              <w:pStyle w:val="Akapitzlist"/>
              <w:numPr>
                <w:ilvl w:val="0"/>
                <w:numId w:val="5"/>
              </w:numPr>
              <w:ind w:left="41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Kędziora-Kornatowska K,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Muszalik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M, Skolmowska E. Pielęgniarstwo w opiece długoterminowej. Wyd. Lek. PZWL, Warszawa 2010.</w:t>
            </w:r>
          </w:p>
          <w:p w14:paraId="1F802EA2" w14:textId="37487EDC" w:rsidR="00BA4F43" w:rsidRPr="00B752F9" w:rsidRDefault="00BA4F43" w:rsidP="00BA4F43">
            <w:pPr>
              <w:pStyle w:val="Akapitzlist"/>
              <w:numPr>
                <w:ilvl w:val="0"/>
                <w:numId w:val="5"/>
              </w:numPr>
              <w:ind w:left="41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Talarska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D, Zozulińska-Ziółkiewicz D. Pielęgniarstwo internistyczne. 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Wyd. Lek. PZWL, Warszawa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2009.</w:t>
            </w:r>
          </w:p>
          <w:p w14:paraId="73378583" w14:textId="525290AE" w:rsidR="00BA4F43" w:rsidRPr="00B752F9" w:rsidRDefault="00BA4F43" w:rsidP="00BA4F43">
            <w:pPr>
              <w:pStyle w:val="Akapitzlist"/>
              <w:numPr>
                <w:ilvl w:val="0"/>
                <w:numId w:val="5"/>
              </w:numPr>
              <w:ind w:left="41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Ślusarska D,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Marcinowicz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M, Kocka K. </w:t>
            </w:r>
            <w:r w:rsidR="009B1413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(red.) 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Pielęgniarstwo rodzinne i opieka środowiskowa. 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Wyd. Lek. PZWL, Warszawa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2019.</w:t>
            </w:r>
          </w:p>
          <w:p w14:paraId="6359CA03" w14:textId="441AD76E" w:rsidR="009B1413" w:rsidRPr="00B752F9" w:rsidRDefault="009B1413" w:rsidP="00BA4F43">
            <w:pPr>
              <w:pStyle w:val="Akapitzlist"/>
              <w:numPr>
                <w:ilvl w:val="0"/>
                <w:numId w:val="5"/>
              </w:numPr>
              <w:ind w:left="41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Jabłońska R, Ślusarz R. (red.) Wybrane problemy pielęgnacyjne w schorzeniach układu nerwowego. Wyd.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Continuo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, Wrocław 2012.</w:t>
            </w:r>
          </w:p>
          <w:p w14:paraId="40E703CB" w14:textId="52BCA876" w:rsidR="00BA4F43" w:rsidRPr="00B752F9" w:rsidRDefault="00BA4F43" w:rsidP="008220A8">
            <w:pPr>
              <w:ind w:left="5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</w:p>
        </w:tc>
      </w:tr>
      <w:tr w:rsidR="00B752F9" w:rsidRPr="00B752F9" w14:paraId="1F3A6B1A" w14:textId="77777777" w:rsidTr="00B752F9">
        <w:trPr>
          <w:trHeight w:hRule="exact" w:val="5689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2592250D" w14:textId="77777777" w:rsidR="00D27847" w:rsidRPr="00B752F9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72A43C0F" w14:textId="77777777" w:rsidR="00D27847" w:rsidRPr="00B752F9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1193" w14:textId="77777777" w:rsidR="00D27847" w:rsidRPr="00B752F9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53F4E" w14:textId="36F1BD1D" w:rsidR="00D27847" w:rsidRPr="00B752F9" w:rsidRDefault="009B1413" w:rsidP="009B1413">
            <w:pPr>
              <w:pStyle w:val="Akapitzlist"/>
              <w:numPr>
                <w:ilvl w:val="0"/>
                <w:numId w:val="6"/>
              </w:numPr>
              <w:ind w:left="41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Talarska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D, Wieczorkowska-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Tobis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K,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Szwałkiewicz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E. Opieka nad osobami przewlekle chorymi w wieku podeszłym i niesamodzielnymi. 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Wyd. Lek. PZWL, Warszawa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2009.</w:t>
            </w:r>
          </w:p>
          <w:p w14:paraId="72F0C724" w14:textId="3EB35E00" w:rsidR="009B1413" w:rsidRPr="00B752F9" w:rsidRDefault="009B1413" w:rsidP="009B1413">
            <w:pPr>
              <w:pStyle w:val="Akapitzlist"/>
              <w:numPr>
                <w:ilvl w:val="0"/>
                <w:numId w:val="6"/>
              </w:numPr>
              <w:ind w:left="41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Kwiatkowska A, Krajewska-Kułak E, Panek W. Komunikowanie </w:t>
            </w:r>
            <w:r w:rsidR="0065620F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interpersonalne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w pielęgniarstwie. Wyd. </w:t>
            </w:r>
            <w:proofErr w:type="spellStart"/>
            <w:r w:rsidR="0065620F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Czelej</w:t>
            </w:r>
            <w:proofErr w:type="spellEnd"/>
            <w:r w:rsidR="0065620F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, Lublin 2003.</w:t>
            </w:r>
          </w:p>
          <w:p w14:paraId="1D323ABF" w14:textId="1D9A5C0D" w:rsidR="0065620F" w:rsidRPr="00B752F9" w:rsidRDefault="0065620F" w:rsidP="009B1413">
            <w:pPr>
              <w:pStyle w:val="Akapitzlist"/>
              <w:numPr>
                <w:ilvl w:val="0"/>
                <w:numId w:val="6"/>
              </w:numPr>
              <w:ind w:left="41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Profilaktyka odleżyn. Podręczny przewodnik. 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Pressure Ulcer Advisory Panel and National Pressure Ulcer Advisory Panel. Prevention and treatment of pressure ulcers: quick reference guide. Washington DC: National Pressure Ulcer Advisory Panel; 2009.</w:t>
            </w:r>
          </w:p>
          <w:p w14:paraId="3E9F3E85" w14:textId="77777777" w:rsidR="0065620F" w:rsidRPr="00B752F9" w:rsidRDefault="0065620F" w:rsidP="008220A8">
            <w:pPr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pl-PL"/>
              </w:rPr>
            </w:pPr>
          </w:p>
          <w:p w14:paraId="4E8DC7D4" w14:textId="77777777" w:rsidR="009B1413" w:rsidRPr="00B752F9" w:rsidRDefault="0065620F" w:rsidP="008220A8">
            <w:pPr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pl-PL"/>
              </w:rPr>
              <w:t>Wykaz aktów prawnych</w:t>
            </w:r>
          </w:p>
          <w:p w14:paraId="3010CF26" w14:textId="1AB3432F" w:rsidR="0065620F" w:rsidRPr="00B752F9" w:rsidRDefault="00EB6401" w:rsidP="000B722A">
            <w:pPr>
              <w:pStyle w:val="Akapitzlist"/>
              <w:numPr>
                <w:ilvl w:val="0"/>
                <w:numId w:val="10"/>
              </w:numPr>
              <w:ind w:left="41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="000B722A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stawa</w:t>
            </w:r>
            <w:proofErr w:type="spellEnd"/>
            <w:r w:rsidR="000B722A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dnia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15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kwietnia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2011 r. </w:t>
            </w:r>
            <w:r w:rsidR="000B722A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działalności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leczniczej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Dz. U. 2011 Nr 112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poz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654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14:paraId="6F677B65" w14:textId="2F2DEC10" w:rsidR="00EB6401" w:rsidRPr="00B752F9" w:rsidRDefault="000B722A" w:rsidP="000B722A">
            <w:pPr>
              <w:pStyle w:val="Akapitzlist"/>
              <w:numPr>
                <w:ilvl w:val="0"/>
                <w:numId w:val="10"/>
              </w:numPr>
              <w:ind w:left="41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Ustawa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dnia</w:t>
            </w:r>
            <w:proofErr w:type="spellEnd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27 </w:t>
            </w:r>
            <w:proofErr w:type="spellStart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sierpnia</w:t>
            </w:r>
            <w:proofErr w:type="spellEnd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2004 r. 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</w:t>
            </w:r>
            <w:r w:rsidR="00B33639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świadczeniach</w:t>
            </w:r>
            <w:proofErr w:type="spellEnd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opieki</w:t>
            </w:r>
            <w:proofErr w:type="spellEnd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zdrowotnej</w:t>
            </w:r>
            <w:proofErr w:type="spellEnd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finansowanych</w:t>
            </w:r>
            <w:proofErr w:type="spellEnd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</w:t>
            </w:r>
            <w:proofErr w:type="spellEnd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środków</w:t>
            </w:r>
            <w:proofErr w:type="spellEnd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B6401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publicznych</w:t>
            </w:r>
            <w:proofErr w:type="spellEnd"/>
          </w:p>
          <w:p w14:paraId="13BBB4F3" w14:textId="5245EBC8" w:rsidR="00EB6401" w:rsidRPr="00B752F9" w:rsidRDefault="00EB6401" w:rsidP="000B722A">
            <w:pPr>
              <w:pStyle w:val="dtn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17"/>
              <w:jc w:val="both"/>
              <w:outlineLvl w:val="1"/>
              <w:rPr>
                <w:i/>
                <w:iCs/>
                <w:kern w:val="36"/>
                <w:sz w:val="18"/>
                <w:szCs w:val="18"/>
              </w:rPr>
            </w:pPr>
            <w:r w:rsidRPr="00B752F9">
              <w:rPr>
                <w:i/>
                <w:iCs/>
                <w:kern w:val="36"/>
                <w:sz w:val="18"/>
                <w:szCs w:val="18"/>
              </w:rPr>
              <w:t>R</w:t>
            </w:r>
            <w:r w:rsidR="000B722A" w:rsidRPr="00B752F9">
              <w:rPr>
                <w:i/>
                <w:iCs/>
                <w:kern w:val="36"/>
                <w:sz w:val="18"/>
                <w:szCs w:val="18"/>
              </w:rPr>
              <w:t>ozporządzenie Ministra Zdrowia z</w:t>
            </w:r>
            <w:r w:rsidR="00B33639" w:rsidRPr="00B752F9">
              <w:rPr>
                <w:i/>
                <w:iCs/>
                <w:kern w:val="36"/>
                <w:sz w:val="18"/>
                <w:szCs w:val="18"/>
              </w:rPr>
              <w:t xml:space="preserve"> </w:t>
            </w:r>
            <w:r w:rsidRPr="00B752F9">
              <w:rPr>
                <w:i/>
                <w:iCs/>
                <w:kern w:val="36"/>
                <w:sz w:val="18"/>
                <w:szCs w:val="18"/>
              </w:rPr>
              <w:t>dnia 30 sierpnia 2009 r.</w:t>
            </w:r>
            <w:r w:rsidRPr="00B752F9">
              <w:rPr>
                <w:i/>
                <w:iCs/>
                <w:kern w:val="36"/>
                <w:sz w:val="18"/>
                <w:szCs w:val="18"/>
              </w:rPr>
              <w:t xml:space="preserve"> </w:t>
            </w:r>
            <w:r w:rsidR="000B722A" w:rsidRPr="00B752F9">
              <w:rPr>
                <w:i/>
                <w:iCs/>
                <w:kern w:val="36"/>
                <w:sz w:val="18"/>
                <w:szCs w:val="18"/>
              </w:rPr>
              <w:br/>
              <w:t>w sprawie</w:t>
            </w:r>
            <w:r w:rsidRPr="00B752F9">
              <w:rPr>
                <w:i/>
                <w:iCs/>
                <w:kern w:val="36"/>
                <w:sz w:val="18"/>
                <w:szCs w:val="18"/>
              </w:rPr>
              <w:t xml:space="preserve"> świadczeń gwarantowanych z zakresu świadczeń pielęgnacyjnych i opiekuńczych w ramach opieki długoterminowej</w:t>
            </w:r>
          </w:p>
          <w:p w14:paraId="176DEA79" w14:textId="4E2CE296" w:rsidR="00EB6401" w:rsidRPr="00B752F9" w:rsidRDefault="000B722A" w:rsidP="000B722A">
            <w:pPr>
              <w:pStyle w:val="Akapitzlist"/>
              <w:numPr>
                <w:ilvl w:val="0"/>
                <w:numId w:val="10"/>
              </w:numPr>
              <w:ind w:left="417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kern w:val="36"/>
                <w:sz w:val="18"/>
                <w:szCs w:val="18"/>
              </w:rPr>
              <w:t>Rozporządzenie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kern w:val="36"/>
                <w:sz w:val="18"/>
                <w:szCs w:val="18"/>
              </w:rPr>
              <w:t>Ministra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kern w:val="36"/>
                <w:sz w:val="18"/>
                <w:szCs w:val="18"/>
              </w:rPr>
              <w:t>Zdrowia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dnia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25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czerwca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2012 r. 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sprawie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kierowania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zakładów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opiekuńczo-leczniczych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pielęgnacyjno-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opiekuńczych</w:t>
            </w:r>
            <w:proofErr w:type="spellEnd"/>
          </w:p>
          <w:p w14:paraId="3C46E261" w14:textId="5A58A3B3" w:rsidR="00155E9C" w:rsidRPr="00B752F9" w:rsidRDefault="00155E9C" w:rsidP="000B722A">
            <w:pPr>
              <w:pStyle w:val="Akapitzlist"/>
              <w:widowControl/>
              <w:numPr>
                <w:ilvl w:val="0"/>
                <w:numId w:val="10"/>
              </w:numPr>
              <w:shd w:val="clear" w:color="auto" w:fill="FFFFFF"/>
              <w:ind w:left="417"/>
              <w:outlineLvl w:val="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52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 xml:space="preserve">Rozporządzenie Ministra Zdrowia z dnia 6 maja 2008 r. </w:t>
            </w:r>
            <w:r w:rsidR="000B722A" w:rsidRPr="00B752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>w</w:t>
            </w:r>
            <w:r w:rsidR="00B33639" w:rsidRPr="00B752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  <w:r w:rsidRPr="00B752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>sprawie ogólnych warunków umów o udzielanie świadczeń opieki zdrowotnej</w:t>
            </w:r>
            <w:r w:rsidRPr="00B752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 xml:space="preserve"> (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Dz.U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2008 nr 81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poz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484</w:t>
            </w:r>
            <w:r w:rsidRPr="00B752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14:paraId="617F550B" w14:textId="50403C8A" w:rsidR="00B33639" w:rsidRPr="00B752F9" w:rsidRDefault="000B722A" w:rsidP="000B722A">
            <w:pPr>
              <w:pStyle w:val="Nagwek1"/>
              <w:numPr>
                <w:ilvl w:val="0"/>
                <w:numId w:val="10"/>
              </w:numPr>
              <w:shd w:val="clear" w:color="auto" w:fill="FFFFFF"/>
              <w:spacing w:before="0"/>
              <w:ind w:left="417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color w:val="auto"/>
                <w:kern w:val="36"/>
                <w:sz w:val="18"/>
                <w:szCs w:val="18"/>
              </w:rPr>
              <w:t>Rozporządzenie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color w:val="auto"/>
                <w:kern w:val="36"/>
                <w:sz w:val="18"/>
                <w:szCs w:val="18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color w:val="auto"/>
                <w:kern w:val="36"/>
                <w:sz w:val="18"/>
                <w:szCs w:val="18"/>
              </w:rPr>
              <w:t>Ministra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color w:val="auto"/>
                <w:kern w:val="36"/>
                <w:sz w:val="18"/>
                <w:szCs w:val="18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color w:val="auto"/>
                <w:kern w:val="36"/>
                <w:sz w:val="18"/>
                <w:szCs w:val="18"/>
              </w:rPr>
              <w:t>Zdrowia</w:t>
            </w:r>
            <w:proofErr w:type="spellEnd"/>
            <w:r w:rsidRPr="00B752F9">
              <w:rPr>
                <w:rFonts w:ascii="Times New Roman" w:hAnsi="Times New Roman" w:cs="Times New Roman"/>
                <w:i/>
                <w:iCs/>
                <w:color w:val="auto"/>
                <w:kern w:val="36"/>
                <w:sz w:val="18"/>
                <w:szCs w:val="18"/>
              </w:rPr>
              <w:t xml:space="preserve"> </w:t>
            </w:r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z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dnia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29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sierpnia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2009 r. </w:t>
            </w:r>
            <w:r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w</w:t>
            </w:r>
            <w:r w:rsidR="00B33639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sprawie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świadczeń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gwarantowanych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z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zakresu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podstawowej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opieki</w:t>
            </w:r>
            <w:proofErr w:type="spellEnd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55E9C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zdrowotnej</w:t>
            </w:r>
            <w:proofErr w:type="spellEnd"/>
            <w:r w:rsidR="00B33639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B33639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Dz.U</w:t>
            </w:r>
            <w:proofErr w:type="spellEnd"/>
            <w:r w:rsidR="00B33639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. 2009 nr 139 </w:t>
            </w:r>
            <w:proofErr w:type="spellStart"/>
            <w:r w:rsidR="00B33639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poz</w:t>
            </w:r>
            <w:proofErr w:type="spellEnd"/>
            <w:r w:rsidR="00B33639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. 1139</w:t>
            </w:r>
            <w:r w:rsidR="00B33639" w:rsidRPr="00B75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)</w:t>
            </w:r>
          </w:p>
          <w:p w14:paraId="3B2BED46" w14:textId="6CEE6029" w:rsidR="00155E9C" w:rsidRPr="00B752F9" w:rsidRDefault="00155E9C" w:rsidP="000B722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</w:p>
        </w:tc>
      </w:tr>
    </w:tbl>
    <w:p w14:paraId="1F2B81AA" w14:textId="5AAE2DD1" w:rsidR="00D27847" w:rsidRPr="00B752F9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631A1998" w14:textId="705F4C35" w:rsidR="00D27847" w:rsidRPr="00B752F9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B752F9">
        <w:rPr>
          <w:rFonts w:cs="Times New Roman"/>
          <w:spacing w:val="-1"/>
          <w:lang w:val="pl-PL"/>
        </w:rPr>
        <w:t>CELE,</w:t>
      </w:r>
      <w:r w:rsidRPr="00B752F9">
        <w:rPr>
          <w:rFonts w:cs="Times New Roman"/>
          <w:spacing w:val="-7"/>
          <w:lang w:val="pl-PL"/>
        </w:rPr>
        <w:t xml:space="preserve"> </w:t>
      </w:r>
      <w:r w:rsidRPr="00B752F9">
        <w:rPr>
          <w:rFonts w:cs="Times New Roman"/>
          <w:lang w:val="pl-PL"/>
        </w:rPr>
        <w:t>TREŚCI</w:t>
      </w:r>
      <w:r w:rsidRPr="00B752F9">
        <w:rPr>
          <w:rFonts w:cs="Times New Roman"/>
          <w:spacing w:val="-8"/>
          <w:lang w:val="pl-PL"/>
        </w:rPr>
        <w:t xml:space="preserve"> </w:t>
      </w:r>
      <w:r w:rsidRPr="00B752F9">
        <w:rPr>
          <w:rFonts w:cs="Times New Roman"/>
          <w:lang w:val="pl-PL"/>
        </w:rPr>
        <w:t>I</w:t>
      </w:r>
      <w:r w:rsidRPr="00B752F9">
        <w:rPr>
          <w:rFonts w:cs="Times New Roman"/>
          <w:spacing w:val="-5"/>
          <w:lang w:val="pl-PL"/>
        </w:rPr>
        <w:t xml:space="preserve"> </w:t>
      </w:r>
      <w:r w:rsidRPr="00B752F9">
        <w:rPr>
          <w:rFonts w:cs="Times New Roman"/>
          <w:lang w:val="pl-PL"/>
        </w:rPr>
        <w:t>EFEKTY</w:t>
      </w:r>
      <w:r w:rsidRPr="00B752F9">
        <w:rPr>
          <w:rFonts w:cs="Times New Roman"/>
          <w:spacing w:val="-3"/>
          <w:lang w:val="pl-PL"/>
        </w:rPr>
        <w:t xml:space="preserve"> </w:t>
      </w:r>
      <w:r w:rsidRPr="00B752F9">
        <w:rPr>
          <w:rFonts w:cs="Times New Roman"/>
          <w:spacing w:val="-1"/>
          <w:lang w:val="pl-PL"/>
        </w:rPr>
        <w:t>UCZENIA</w:t>
      </w:r>
      <w:r w:rsidRPr="00B752F9">
        <w:rPr>
          <w:rFonts w:cs="Times New Roman"/>
          <w:spacing w:val="-5"/>
          <w:lang w:val="pl-PL"/>
        </w:rPr>
        <w:t xml:space="preserve"> </w:t>
      </w:r>
      <w:r w:rsidRPr="00B752F9">
        <w:rPr>
          <w:rFonts w:cs="Times New Roman"/>
          <w:lang w:val="pl-PL"/>
        </w:rPr>
        <w:t>SIĘ</w:t>
      </w:r>
    </w:p>
    <w:p w14:paraId="7B54B6F4" w14:textId="1BF062C2" w:rsidR="00D27847" w:rsidRPr="00B752F9" w:rsidRDefault="00B752F9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752F9">
        <w:rPr>
          <w:rFonts w:cs="Times New Roman"/>
          <w:noProof/>
          <w:lang w:val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1851713" wp14:editId="764831EE">
                <wp:simplePos x="0" y="0"/>
                <wp:positionH relativeFrom="margin">
                  <wp:align>left</wp:align>
                </wp:positionH>
                <wp:positionV relativeFrom="paragraph">
                  <wp:posOffset>18663</wp:posOffset>
                </wp:positionV>
                <wp:extent cx="6823881" cy="5565633"/>
                <wp:effectExtent l="0" t="0" r="15240" b="0"/>
                <wp:wrapNone/>
                <wp:docPr id="1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881" cy="5565633"/>
                          <a:chOff x="1272" y="308"/>
                          <a:chExt cx="9792" cy="7136"/>
                        </a:xfrm>
                      </wpg:grpSpPr>
                      <wpg:grpSp>
                        <wpg:cNvPr id="2" name="Group 929"/>
                        <wpg:cNvGrpSpPr>
                          <a:grpSpLocks/>
                        </wpg:cNvGrpSpPr>
                        <wpg:grpSpPr bwMode="auto">
                          <a:xfrm>
                            <a:off x="1272" y="308"/>
                            <a:ext cx="9792" cy="2"/>
                            <a:chOff x="1272" y="308"/>
                            <a:chExt cx="9792" cy="2"/>
                          </a:xfrm>
                        </wpg:grpSpPr>
                        <wps:wsp>
                          <wps:cNvPr id="3" name="Freeform 930"/>
                          <wps:cNvSpPr>
                            <a:spLocks/>
                          </wps:cNvSpPr>
                          <wps:spPr bwMode="auto">
                            <a:xfrm>
                              <a:off x="1272" y="308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792"/>
                                <a:gd name="T2" fmla="+- 0 11064 1272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27"/>
                        <wpg:cNvGrpSpPr>
                          <a:grpSpLocks/>
                        </wpg:cNvGrpSpPr>
                        <wpg:grpSpPr bwMode="auto">
                          <a:xfrm>
                            <a:off x="1277" y="312"/>
                            <a:ext cx="2" cy="5956"/>
                            <a:chOff x="1277" y="312"/>
                            <a:chExt cx="2" cy="5956"/>
                          </a:xfrm>
                        </wpg:grpSpPr>
                        <wps:wsp>
                          <wps:cNvPr id="5" name="Freeform 928"/>
                          <wps:cNvSpPr>
                            <a:spLocks/>
                          </wps:cNvSpPr>
                          <wps:spPr bwMode="auto">
                            <a:xfrm>
                              <a:off x="1277" y="312"/>
                              <a:ext cx="2" cy="5956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5956"/>
                                <a:gd name="T2" fmla="+- 0 6268 312"/>
                                <a:gd name="T3" fmla="*/ 6268 h 5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6">
                                  <a:moveTo>
                                    <a:pt x="0" y="0"/>
                                  </a:moveTo>
                                  <a:lnTo>
                                    <a:pt x="0" y="5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25"/>
                        <wpg:cNvGrpSpPr>
                          <a:grpSpLocks/>
                        </wpg:cNvGrpSpPr>
                        <wpg:grpSpPr bwMode="auto">
                          <a:xfrm>
                            <a:off x="11059" y="312"/>
                            <a:ext cx="2" cy="5956"/>
                            <a:chOff x="11059" y="312"/>
                            <a:chExt cx="2" cy="5956"/>
                          </a:xfrm>
                        </wpg:grpSpPr>
                        <wps:wsp>
                          <wps:cNvPr id="7" name="Freeform 926"/>
                          <wps:cNvSpPr>
                            <a:spLocks/>
                          </wps:cNvSpPr>
                          <wps:spPr bwMode="auto">
                            <a:xfrm>
                              <a:off x="11059" y="312"/>
                              <a:ext cx="2" cy="5956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5956"/>
                                <a:gd name="T2" fmla="+- 0 6268 312"/>
                                <a:gd name="T3" fmla="*/ 6268 h 5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6">
                                  <a:moveTo>
                                    <a:pt x="0" y="0"/>
                                  </a:moveTo>
                                  <a:lnTo>
                                    <a:pt x="0" y="59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23"/>
                        <wpg:cNvGrpSpPr>
                          <a:grpSpLocks/>
                        </wpg:cNvGrpSpPr>
                        <wpg:grpSpPr bwMode="auto">
                          <a:xfrm>
                            <a:off x="1272" y="1448"/>
                            <a:ext cx="9792" cy="381"/>
                            <a:chOff x="1272" y="1448"/>
                            <a:chExt cx="9792" cy="381"/>
                          </a:xfrm>
                        </wpg:grpSpPr>
                        <wps:wsp>
                          <wps:cNvPr id="9" name="Freeform 924"/>
                          <wps:cNvSpPr>
                            <a:spLocks/>
                          </wps:cNvSpPr>
                          <wps:spPr bwMode="auto">
                            <a:xfrm>
                              <a:off x="1272" y="1448"/>
                              <a:ext cx="9792" cy="381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792"/>
                                <a:gd name="T2" fmla="+- 0 11064 1272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21"/>
                        <wpg:cNvGrpSpPr>
                          <a:grpSpLocks/>
                        </wpg:cNvGrpSpPr>
                        <wpg:grpSpPr bwMode="auto">
                          <a:xfrm>
                            <a:off x="1272" y="7353"/>
                            <a:ext cx="9561" cy="91"/>
                            <a:chOff x="1272" y="7353"/>
                            <a:chExt cx="9561" cy="91"/>
                          </a:xfrm>
                        </wpg:grpSpPr>
                        <wps:wsp>
                          <wps:cNvPr id="11" name="Freeform 922"/>
                          <wps:cNvSpPr>
                            <a:spLocks/>
                          </wps:cNvSpPr>
                          <wps:spPr bwMode="auto">
                            <a:xfrm>
                              <a:off x="1272" y="7353"/>
                              <a:ext cx="9561" cy="91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792"/>
                                <a:gd name="T2" fmla="+- 0 11064 1272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1713B" id="Group 920" o:spid="_x0000_s1026" style="position:absolute;margin-left:0;margin-top:1.45pt;width:537.3pt;height:438.25pt;z-index:-251653120;mso-position-horizontal:left;mso-position-horizontal-relative:margin" coordorigin="1272,308" coordsize="9792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">
                <v:group id="Group 929" o:spid="_x0000_s1027" style="position:absolute;left:1272;top:308;width:9792;height:2" coordorigin="1272,308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30" o:spid="_x0000_s1028" style="position:absolute;left:1272;top:308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" path="m,l9792,e" filled="f" strokeweight=".58pt">
                    <v:path arrowok="t" o:connecttype="custom" o:connectlocs="0,0;9792,0" o:connectangles="0,0"/>
                  </v:shape>
                </v:group>
                <v:group id="Group 927" o:spid="_x0000_s1029" style="position:absolute;left:1277;top:312;width:2;height:5956" coordorigin="1277,312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28" o:spid="_x0000_s1030" style="position:absolute;left:1277;top:312;width:2;height:5956;visibility:visible;mso-wrap-style:square;v-text-anchor:top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" path="m,l,5956e" filled="f" strokeweight=".58pt">
                    <v:path arrowok="t" o:connecttype="custom" o:connectlocs="0,312;0,6268" o:connectangles="0,0"/>
                  </v:shape>
                </v:group>
                <v:group id="Group 925" o:spid="_x0000_s1031" style="position:absolute;left:11059;top:312;width:2;height:5956" coordorigin="11059,312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26" o:spid="_x0000_s1032" style="position:absolute;left:11059;top:312;width:2;height:5956;visibility:visible;mso-wrap-style:square;v-text-anchor:top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" path="m,l,5956e" filled="f" strokeweight=".20464mm">
                    <v:path arrowok="t" o:connecttype="custom" o:connectlocs="0,312;0,6268" o:connectangles="0,0"/>
                  </v:shape>
                </v:group>
                <v:group id="Group 923" o:spid="_x0000_s1033" style="position:absolute;left:1272;top:1448;width:9792;height:381" coordorigin="1272,1448" coordsize="979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24" o:spid="_x0000_s1034" style="position:absolute;left:1272;top:1448;width:9792;height:381;visibility:visible;mso-wrap-style:square;v-text-anchor:top" coordsize="979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" path="m,l9792,e" filled="f" strokeweight=".58pt">
                    <v:path arrowok="t" o:connecttype="custom" o:connectlocs="0,0;9792,0" o:connectangles="0,0"/>
                  </v:shape>
                </v:group>
                <v:group id="Group 921" o:spid="_x0000_s1035" style="position:absolute;left:1272;top:7353;width:9561;height:91" coordorigin="1272,7353" coordsize="956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22" o:spid="_x0000_s1036" style="position:absolute;left:1272;top:7353;width:9561;height:91;visibility:visible;mso-wrap-style:square;v-text-anchor:top" coordsize="97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" path="m,l9792,e" filled="f" strokeweight=".58pt">
                    <v:path arrowok="t" o:connecttype="custom" o:connectlocs="0,0;9561,0" o:connectangles="0,0"/>
                  </v:shape>
                </v:group>
                <w10:wrap anchorx="margin"/>
              </v:group>
            </w:pict>
          </mc:Fallback>
        </mc:AlternateContent>
      </w:r>
      <w:r w:rsidR="00124F18" w:rsidRPr="00B752F9">
        <w:rPr>
          <w:rFonts w:ascii="Times New Roman" w:hAnsi="Times New Roman" w:cs="Times New Roman"/>
          <w:b/>
          <w:sz w:val="20"/>
          <w:lang w:val="pl-PL"/>
        </w:rPr>
        <w:t>Cele</w:t>
      </w:r>
      <w:r w:rsidR="00124F18" w:rsidRPr="00B752F9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="00124F18" w:rsidRPr="00B752F9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="00124F18" w:rsidRPr="00B752F9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="00124F18" w:rsidRPr="00B752F9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="00124F18" w:rsidRPr="00B752F9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="00124F18" w:rsidRPr="00B752F9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="00124F18" w:rsidRPr="00B752F9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="00124F18" w:rsidRPr="00B752F9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="00124F18" w:rsidRPr="00B752F9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14:paraId="7BFBAD91" w14:textId="5940CD07" w:rsidR="00D27847" w:rsidRPr="00B752F9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752F9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0C305E" w:rsidRPr="00B752F9">
        <w:rPr>
          <w:rFonts w:ascii="Times New Roman" w:hAnsi="Times New Roman" w:cs="Times New Roman"/>
          <w:b/>
          <w:i/>
          <w:sz w:val="18"/>
          <w:lang w:val="pl-PL"/>
        </w:rPr>
        <w:t xml:space="preserve"> Zapoznanie</w:t>
      </w:r>
      <w:r w:rsidR="008220A8" w:rsidRPr="00B752F9">
        <w:rPr>
          <w:rFonts w:ascii="Times New Roman" w:hAnsi="Times New Roman" w:cs="Times New Roman"/>
          <w:b/>
          <w:i/>
          <w:sz w:val="18"/>
          <w:lang w:val="pl-PL"/>
        </w:rPr>
        <w:t xml:space="preserve"> studenta z problemami opieki długoterminowej</w:t>
      </w:r>
    </w:p>
    <w:p w14:paraId="013E887E" w14:textId="695BA591" w:rsidR="00D27847" w:rsidRPr="00B752F9" w:rsidRDefault="00124F18">
      <w:pPr>
        <w:spacing w:before="2" w:line="207" w:lineRule="exact"/>
        <w:ind w:left="146" w:right="537"/>
        <w:rPr>
          <w:rFonts w:ascii="Times New Roman" w:hAnsi="Times New Roman" w:cs="Times New Roman"/>
          <w:b/>
          <w:i/>
          <w:sz w:val="18"/>
          <w:lang w:val="pl-PL"/>
        </w:rPr>
      </w:pPr>
      <w:r w:rsidRPr="00B752F9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0C305E" w:rsidRPr="00B752F9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8220A8" w:rsidRPr="00B752F9">
        <w:rPr>
          <w:rFonts w:ascii="Times New Roman" w:hAnsi="Times New Roman" w:cs="Times New Roman"/>
          <w:b/>
          <w:i/>
          <w:sz w:val="18"/>
          <w:lang w:val="pl-PL"/>
        </w:rPr>
        <w:t>Przygotowanie studenta do sprawowania opieki nad osobami przewlekle chorymi, niepełnosprawnymi w różnym wieku zgodnie z obowiązującymi standardami w opiece długoterminowej</w:t>
      </w:r>
    </w:p>
    <w:p w14:paraId="51D741CE" w14:textId="78CDDF76" w:rsidR="00752884" w:rsidRPr="00B752F9" w:rsidRDefault="00752884" w:rsidP="00752884">
      <w:pPr>
        <w:spacing w:before="2" w:line="207" w:lineRule="exact"/>
        <w:ind w:left="146" w:right="537"/>
        <w:rPr>
          <w:rFonts w:ascii="Times New Roman" w:hAnsi="Times New Roman" w:cs="Times New Roman"/>
          <w:b/>
          <w:spacing w:val="-1"/>
          <w:sz w:val="20"/>
          <w:lang w:val="pl-PL"/>
        </w:rPr>
      </w:pPr>
      <w:r w:rsidRPr="00B752F9">
        <w:rPr>
          <w:rFonts w:ascii="Times New Roman" w:hAnsi="Times New Roman" w:cs="Times New Roman"/>
          <w:b/>
          <w:i/>
          <w:sz w:val="18"/>
          <w:lang w:val="pl-PL"/>
        </w:rPr>
        <w:t>C3. Kształtowanie u studenta wrażliwości i empatii na potrzeby pacjenta przewlekle chorego i jego opiekunów</w:t>
      </w:r>
    </w:p>
    <w:p w14:paraId="4336C606" w14:textId="60D83FEB" w:rsidR="00D27847" w:rsidRPr="00B752F9" w:rsidRDefault="00752884" w:rsidP="00752884">
      <w:pPr>
        <w:tabs>
          <w:tab w:val="left" w:pos="644"/>
        </w:tabs>
        <w:spacing w:before="6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752F9">
        <w:rPr>
          <w:rFonts w:ascii="Times New Roman" w:hAnsi="Times New Roman" w:cs="Times New Roman"/>
          <w:b/>
          <w:spacing w:val="-1"/>
          <w:sz w:val="20"/>
          <w:lang w:val="pl-PL"/>
        </w:rPr>
        <w:t xml:space="preserve">   4.2. </w:t>
      </w:r>
      <w:r w:rsidR="00124F18" w:rsidRPr="00B752F9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="00124F18" w:rsidRPr="00B752F9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="00124F18" w:rsidRPr="00B752F9">
        <w:rPr>
          <w:rFonts w:ascii="Times New Roman" w:hAnsi="Times New Roman" w:cs="Times New Roman"/>
          <w:b/>
          <w:sz w:val="20"/>
          <w:lang w:val="pl-PL"/>
        </w:rPr>
        <w:t>programowe</w:t>
      </w:r>
      <w:r w:rsidR="00124F18" w:rsidRPr="00B752F9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="00124F18" w:rsidRPr="00B752F9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="00124F18" w:rsidRPr="00B752F9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="00124F18" w:rsidRPr="00B752F9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="00124F18" w:rsidRPr="00B752F9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="00124F18" w:rsidRPr="00B752F9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="00124F18" w:rsidRPr="00B752F9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14:paraId="2757BD88" w14:textId="30F18CD6" w:rsidR="00D27847" w:rsidRPr="00B752F9" w:rsidRDefault="00752884" w:rsidP="00752884">
      <w:pPr>
        <w:tabs>
          <w:tab w:val="left" w:pos="3306"/>
          <w:tab w:val="left" w:pos="4447"/>
        </w:tabs>
        <w:spacing w:before="8" w:line="220" w:lineRule="exact"/>
        <w:rPr>
          <w:rFonts w:ascii="Times New Roman" w:hAnsi="Times New Roman" w:cs="Times New Roman"/>
          <w:lang w:val="pl-PL"/>
        </w:rPr>
      </w:pPr>
      <w:r w:rsidRPr="00B752F9">
        <w:rPr>
          <w:rFonts w:ascii="Times New Roman" w:hAnsi="Times New Roman" w:cs="Times New Roman"/>
          <w:lang w:val="pl-PL"/>
        </w:rPr>
        <w:tab/>
      </w:r>
      <w:r w:rsidRPr="00B752F9">
        <w:rPr>
          <w:rFonts w:ascii="Times New Roman" w:hAnsi="Times New Roman" w:cs="Times New Roman"/>
          <w:lang w:val="pl-PL"/>
        </w:rPr>
        <w:tab/>
      </w:r>
    </w:p>
    <w:p w14:paraId="6C0ECCB7" w14:textId="77777777" w:rsidR="00D27847" w:rsidRPr="00B752F9" w:rsidRDefault="00124F18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  <w:r w:rsidRPr="00B752F9">
        <w:rPr>
          <w:rFonts w:cs="Times New Roman"/>
          <w:lang w:val="pl-PL"/>
        </w:rPr>
        <w:t>Wykłady</w:t>
      </w:r>
    </w:p>
    <w:p w14:paraId="669FBF13" w14:textId="197216F1" w:rsidR="0081765A" w:rsidRPr="00B752F9" w:rsidRDefault="00124F18">
      <w:pPr>
        <w:spacing w:before="2" w:line="207" w:lineRule="exact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1.</w:t>
      </w:r>
      <w:r w:rsidR="00752884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 Uwarunkowania rozwoju opieki długoterminowej. Sytuacja demo</w:t>
      </w:r>
      <w:r w:rsidR="0081765A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graficzna i zdrowotna, społeczno-kulturowa i ekonomiczne aspekty zapotrzebowania na opiekę długoterminową w Polsce. </w:t>
      </w:r>
    </w:p>
    <w:p w14:paraId="6FAB63AB" w14:textId="0B2ECF75" w:rsidR="00D27847" w:rsidRPr="00B752F9" w:rsidRDefault="00124F18">
      <w:pPr>
        <w:spacing w:line="207" w:lineRule="exact"/>
        <w:ind w:left="362" w:right="537"/>
        <w:rPr>
          <w:rFonts w:ascii="Times New Roman" w:hAnsi="Times New Roman" w:cs="Times New Roman"/>
          <w:b/>
          <w:i/>
          <w:spacing w:val="1"/>
          <w:sz w:val="18"/>
          <w:lang w:val="pl-PL"/>
        </w:rPr>
      </w:pP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2.</w:t>
      </w:r>
      <w:r w:rsidR="0081765A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 Opieka długoterminowa świadczona w systemie ochrony zdrowia (świadczenie gwarantowane w warunkach stacjonarnych i warunkach opieki domowej). Opieka długoterminowa świadczona w ramach opieki społecznej (usługi opiekuńcze, specjalistyczne, rodzinne domy pomocy, ośrodki wsparcia, domy pomocy społecznej). Katalog świadczeń w opiece długoterminowej.</w:t>
      </w:r>
    </w:p>
    <w:p w14:paraId="1A86B5C5" w14:textId="7AAE5E24" w:rsidR="0081765A" w:rsidRPr="00B752F9" w:rsidRDefault="0081765A">
      <w:pPr>
        <w:spacing w:line="207" w:lineRule="exact"/>
        <w:ind w:left="362" w:right="537"/>
        <w:rPr>
          <w:rFonts w:ascii="Times New Roman" w:hAnsi="Times New Roman" w:cs="Times New Roman"/>
          <w:b/>
          <w:i/>
          <w:spacing w:val="1"/>
          <w:sz w:val="18"/>
          <w:lang w:val="pl-PL"/>
        </w:rPr>
      </w:pP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3. </w:t>
      </w:r>
      <w:r w:rsidR="001D41DD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Najczęstsze przyczyny i rodzaje powikłań wynikających z niepełnosprawności i niezdolności do samodzielnej egzystencji u pacjentów opieki długoterminowej (odleżyny, nietrzymanie moczu i stolca, zapalenie płuc, </w:t>
      </w:r>
      <w:r w:rsidR="00FD05FB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duszność</w:t>
      </w:r>
      <w:r w:rsidR="001D41DD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 wysiłkowa). Praktyka oparta na dowodach naukowych.</w:t>
      </w:r>
    </w:p>
    <w:p w14:paraId="72715D76" w14:textId="46D7FE5E" w:rsidR="001D41DD" w:rsidRPr="00B752F9" w:rsidRDefault="001D41DD">
      <w:pPr>
        <w:spacing w:line="207" w:lineRule="exact"/>
        <w:ind w:left="362" w:right="537"/>
        <w:rPr>
          <w:rFonts w:ascii="Times New Roman" w:hAnsi="Times New Roman" w:cs="Times New Roman"/>
          <w:b/>
          <w:i/>
          <w:spacing w:val="1"/>
          <w:sz w:val="18"/>
          <w:lang w:val="pl-PL"/>
        </w:rPr>
      </w:pP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4. Zakres opieki pielęgniarskiej nad </w:t>
      </w:r>
      <w:r w:rsidR="00FD05FB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pacjentem</w:t>
      </w: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 w opiece długoterminowej </w:t>
      </w:r>
      <w:r w:rsidR="00FD05FB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w wybranych problemach zdrowotnych (pacjent sztucznie wentylowany, po amputacji kończyny dolnej, po urazie rdzenia kręgowego, psychiatryczny, paliatywny).</w:t>
      </w:r>
    </w:p>
    <w:p w14:paraId="674645A5" w14:textId="42290F72" w:rsidR="00FD05FB" w:rsidRPr="00B752F9" w:rsidRDefault="00FD05FB">
      <w:pPr>
        <w:spacing w:line="207" w:lineRule="exact"/>
        <w:ind w:left="362" w:right="537"/>
        <w:rPr>
          <w:rFonts w:ascii="Times New Roman" w:hAnsi="Times New Roman" w:cs="Times New Roman"/>
          <w:b/>
          <w:i/>
          <w:spacing w:val="1"/>
          <w:sz w:val="18"/>
          <w:lang w:val="pl-PL"/>
        </w:rPr>
      </w:pP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5. </w:t>
      </w:r>
      <w:r w:rsidR="00795562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Główne</w:t>
      </w: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 problemy zdrowotne </w:t>
      </w:r>
      <w:r w:rsidR="00C72482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oraz</w:t>
      </w: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 </w:t>
      </w:r>
      <w:r w:rsidR="00795562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pielęgnacyjno</w:t>
      </w: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-</w:t>
      </w:r>
      <w:r w:rsidR="00795562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 opiekuńcze</w:t>
      </w: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 pacjenta geriatrycznego </w:t>
      </w:r>
      <w:r w:rsidR="00795562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objętego opieka długoterminową (wielkie zespoły geriatryczne, odleżyny, cukrzyca).</w:t>
      </w:r>
    </w:p>
    <w:p w14:paraId="1EC27352" w14:textId="77777777" w:rsidR="00356C69" w:rsidRPr="00B752F9" w:rsidRDefault="00795562">
      <w:pPr>
        <w:spacing w:line="207" w:lineRule="exact"/>
        <w:ind w:left="362" w:right="537"/>
        <w:rPr>
          <w:rFonts w:ascii="Times New Roman" w:hAnsi="Times New Roman" w:cs="Times New Roman"/>
          <w:b/>
          <w:i/>
          <w:spacing w:val="1"/>
          <w:sz w:val="18"/>
          <w:lang w:val="pl-PL"/>
        </w:rPr>
      </w:pPr>
      <w:r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6. Opieka długoterminowa w warunkach domowych. </w:t>
      </w:r>
      <w:r w:rsidR="00C72482" w:rsidRPr="00B752F9">
        <w:rPr>
          <w:rFonts w:ascii="Times New Roman" w:hAnsi="Times New Roman" w:cs="Times New Roman"/>
          <w:b/>
          <w:i/>
          <w:spacing w:val="1"/>
          <w:sz w:val="18"/>
          <w:lang w:val="pl-PL"/>
        </w:rPr>
        <w:t>Opiekun nieformalny i jego problemy w opiece długoterminowej. Obciążenia opiekunów/ rodziny w opiece nad osobą dorosła i dzieckiem przewlekle chorym. Formy wsparcia opiekunów nieformalnych.</w:t>
      </w:r>
    </w:p>
    <w:p w14:paraId="38CF9E52" w14:textId="77777777" w:rsidR="00356C69" w:rsidRPr="00B752F9" w:rsidRDefault="00356C69">
      <w:pPr>
        <w:spacing w:line="204" w:lineRule="exact"/>
        <w:ind w:left="146" w:right="537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14:paraId="2B2D3673" w14:textId="072BDD26" w:rsidR="00D27847" w:rsidRPr="00B752F9" w:rsidRDefault="00E24F99">
      <w:pPr>
        <w:spacing w:line="204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752F9">
        <w:rPr>
          <w:rFonts w:ascii="Times New Roman" w:hAnsi="Times New Roman" w:cs="Times New Roman"/>
          <w:b/>
          <w:spacing w:val="-1"/>
          <w:sz w:val="18"/>
          <w:lang w:val="pl-PL"/>
        </w:rPr>
        <w:t xml:space="preserve">Zajęcia praktyczne </w:t>
      </w:r>
    </w:p>
    <w:p w14:paraId="008EA5AF" w14:textId="0F2E9B25" w:rsidR="00D27847" w:rsidRPr="00B752F9" w:rsidRDefault="00124F18" w:rsidP="00356C69">
      <w:pPr>
        <w:tabs>
          <w:tab w:val="left" w:pos="3202"/>
          <w:tab w:val="left" w:pos="4234"/>
        </w:tabs>
        <w:spacing w:line="204" w:lineRule="exact"/>
        <w:ind w:left="362" w:right="537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pl-PL"/>
        </w:rPr>
      </w:pPr>
      <w:r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1.</w:t>
      </w:r>
      <w:r w:rsidR="00356C69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 Gromadzenie informacji, formułowanie diagnozy pielęgniarskiej, ustalanie celu i planu pielęgniarskiej </w:t>
      </w:r>
      <w:r w:rsidR="00356C69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opieki</w:t>
      </w:r>
      <w:r w:rsidR="00356C69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 długoterminowej, wdrażanie interwencji, ewaluacja podjętych działań.</w:t>
      </w:r>
    </w:p>
    <w:p w14:paraId="775760D5" w14:textId="5C59C10D" w:rsidR="00430F80" w:rsidRPr="00B752F9" w:rsidRDefault="00124F18" w:rsidP="00356C69">
      <w:pPr>
        <w:tabs>
          <w:tab w:val="left" w:pos="3202"/>
          <w:tab w:val="left" w:pos="5491"/>
          <w:tab w:val="left" w:pos="6394"/>
        </w:tabs>
        <w:spacing w:line="207" w:lineRule="exact"/>
        <w:ind w:left="362" w:right="537"/>
        <w:rPr>
          <w:rFonts w:ascii="Times New Roman" w:hAnsi="Times New Roman" w:cs="Times New Roman"/>
          <w:b/>
          <w:bCs/>
          <w:i/>
          <w:iCs/>
          <w:sz w:val="18"/>
          <w:lang w:val="pl-PL"/>
        </w:rPr>
      </w:pPr>
      <w:r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2.</w:t>
      </w:r>
      <w:r w:rsidR="00356C69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 </w:t>
      </w:r>
      <w:r w:rsidR="007F7C60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Prowadzenie profilaktyki powikłań występujących w przebiegu chorób przewlekłych i niepełnosprawności</w:t>
      </w:r>
    </w:p>
    <w:p w14:paraId="0257AD63" w14:textId="3390E654" w:rsidR="007F7C60" w:rsidRPr="00B752F9" w:rsidRDefault="00430F80" w:rsidP="00356C69">
      <w:pPr>
        <w:tabs>
          <w:tab w:val="left" w:pos="3202"/>
          <w:tab w:val="left" w:pos="5491"/>
          <w:tab w:val="left" w:pos="6394"/>
        </w:tabs>
        <w:spacing w:line="207" w:lineRule="exact"/>
        <w:ind w:left="362" w:right="537"/>
        <w:rPr>
          <w:rFonts w:ascii="Times New Roman" w:hAnsi="Times New Roman" w:cs="Times New Roman"/>
          <w:b/>
          <w:bCs/>
          <w:i/>
          <w:iCs/>
          <w:sz w:val="18"/>
          <w:lang w:val="pl-PL"/>
        </w:rPr>
      </w:pPr>
      <w:r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3</w:t>
      </w:r>
      <w:r w:rsidR="007F7C60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. </w:t>
      </w:r>
      <w:r w:rsidR="007F7C60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Prowadzenie</w:t>
      </w:r>
      <w:r w:rsidR="007F7C60" w:rsidRPr="00B752F9">
        <w:rPr>
          <w:rFonts w:ascii="Times New Roman" w:hAnsi="Times New Roman" w:cs="Times New Roman"/>
          <w:b/>
          <w:bCs/>
          <w:i/>
          <w:iCs/>
          <w:sz w:val="18"/>
          <w:szCs w:val="18"/>
          <w:lang w:val="pl-PL"/>
        </w:rPr>
        <w:t xml:space="preserve"> rehabilitacji przyłóżkowej i aktywizacji z wykorzystaniem elementów terapii zajęciowej</w:t>
      </w:r>
    </w:p>
    <w:p w14:paraId="3B895A25" w14:textId="77777777" w:rsidR="007F7C60" w:rsidRPr="00B752F9" w:rsidRDefault="00360EB8" w:rsidP="00356C69">
      <w:pPr>
        <w:tabs>
          <w:tab w:val="left" w:pos="3202"/>
          <w:tab w:val="left" w:pos="5491"/>
          <w:tab w:val="left" w:pos="6394"/>
        </w:tabs>
        <w:spacing w:line="207" w:lineRule="exact"/>
        <w:ind w:left="362" w:right="537"/>
        <w:rPr>
          <w:rFonts w:ascii="Times New Roman" w:hAnsi="Times New Roman" w:cs="Times New Roman"/>
          <w:b/>
          <w:bCs/>
          <w:i/>
          <w:iCs/>
          <w:sz w:val="18"/>
          <w:lang w:val="pl-PL"/>
        </w:rPr>
      </w:pPr>
      <w:r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4. </w:t>
      </w:r>
      <w:r w:rsidR="007F7C60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Edukacja pacjenta oraz jego opiekunów/rodziny zakresie posługiwania sprzętem pielęgnacyjno- rehabilitacyjnym i wyrobami medycznymi.</w:t>
      </w:r>
    </w:p>
    <w:p w14:paraId="1C943230" w14:textId="33C8315D" w:rsidR="007F7C60" w:rsidRPr="00B752F9" w:rsidRDefault="007F7C60" w:rsidP="00356C69">
      <w:pPr>
        <w:tabs>
          <w:tab w:val="left" w:pos="3202"/>
          <w:tab w:val="left" w:pos="5491"/>
          <w:tab w:val="left" w:pos="6394"/>
        </w:tabs>
        <w:spacing w:line="207" w:lineRule="exact"/>
        <w:ind w:left="362" w:right="537"/>
        <w:rPr>
          <w:rFonts w:ascii="Times New Roman" w:hAnsi="Times New Roman" w:cs="Times New Roman"/>
          <w:b/>
          <w:bCs/>
          <w:i/>
          <w:iCs/>
          <w:sz w:val="18"/>
          <w:lang w:val="pl-PL"/>
        </w:rPr>
      </w:pPr>
      <w:r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5. </w:t>
      </w:r>
      <w:r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Prowadzenie poradnictwa w zakresie samoopieki pacjentów objętych opieką długoterminową.</w:t>
      </w:r>
    </w:p>
    <w:p w14:paraId="0E246356" w14:textId="491B65D2" w:rsidR="00360EB8" w:rsidRPr="00B752F9" w:rsidRDefault="007F7C60" w:rsidP="00356C69">
      <w:pPr>
        <w:tabs>
          <w:tab w:val="left" w:pos="3202"/>
          <w:tab w:val="left" w:pos="5491"/>
          <w:tab w:val="left" w:pos="6394"/>
        </w:tabs>
        <w:spacing w:line="207" w:lineRule="exact"/>
        <w:ind w:left="362" w:right="537"/>
        <w:rPr>
          <w:rFonts w:ascii="Times New Roman" w:hAnsi="Times New Roman" w:cs="Times New Roman"/>
          <w:b/>
          <w:bCs/>
          <w:i/>
          <w:iCs/>
          <w:sz w:val="18"/>
          <w:lang w:val="pl-PL"/>
        </w:rPr>
      </w:pPr>
      <w:r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6. </w:t>
      </w:r>
      <w:r w:rsidR="00360EB8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Organizowanie izolacji pacjentów z chorobą zakaźn</w:t>
      </w:r>
      <w:r w:rsidR="00B752F9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ą</w:t>
      </w:r>
      <w:r w:rsidR="00360EB8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 w opiece domowej/szpitalnej.</w:t>
      </w:r>
    </w:p>
    <w:p w14:paraId="70BA69A0" w14:textId="36BA1625" w:rsidR="00360EB8" w:rsidRPr="00B752F9" w:rsidRDefault="007F7C60" w:rsidP="00356C69">
      <w:pPr>
        <w:tabs>
          <w:tab w:val="left" w:pos="3202"/>
          <w:tab w:val="left" w:pos="5491"/>
          <w:tab w:val="left" w:pos="6394"/>
        </w:tabs>
        <w:spacing w:line="207" w:lineRule="exact"/>
        <w:ind w:left="362" w:right="537"/>
        <w:rPr>
          <w:rFonts w:ascii="Times New Roman" w:hAnsi="Times New Roman" w:cs="Times New Roman"/>
          <w:b/>
          <w:bCs/>
          <w:i/>
          <w:iCs/>
          <w:sz w:val="18"/>
          <w:lang w:val="pl-PL"/>
        </w:rPr>
      </w:pPr>
      <w:r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7</w:t>
      </w:r>
      <w:r w:rsidR="00360EB8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. Przygotowanie pacjenta do </w:t>
      </w:r>
      <w:r w:rsidR="00360EB8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specjalistycznych badaniach diagnostycznych </w:t>
      </w:r>
      <w:r w:rsidR="00360EB8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(fizyczne, psychiczne) oraz rozpoznanie powikłań po tych badaniach.</w:t>
      </w:r>
    </w:p>
    <w:p w14:paraId="240910B8" w14:textId="06CB14F3" w:rsidR="00360EB8" w:rsidRPr="00B752F9" w:rsidRDefault="007F7C60" w:rsidP="00356C69">
      <w:pPr>
        <w:tabs>
          <w:tab w:val="left" w:pos="3202"/>
          <w:tab w:val="left" w:pos="5491"/>
          <w:tab w:val="left" w:pos="6394"/>
        </w:tabs>
        <w:spacing w:line="207" w:lineRule="exact"/>
        <w:ind w:left="362" w:right="537"/>
        <w:rPr>
          <w:rFonts w:ascii="Times New Roman" w:hAnsi="Times New Roman" w:cs="Times New Roman"/>
          <w:b/>
          <w:bCs/>
          <w:i/>
          <w:iCs/>
          <w:sz w:val="18"/>
          <w:lang w:val="pl-PL"/>
        </w:rPr>
      </w:pPr>
      <w:r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8</w:t>
      </w:r>
      <w:r w:rsidR="00360EB8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. Pielęgnowanie ran przewlekłych – klasyfikacja ran, dobieranie środków do pielęgnacji.</w:t>
      </w:r>
    </w:p>
    <w:p w14:paraId="4EB3B7C8" w14:textId="49669650" w:rsidR="007F7C60" w:rsidRDefault="000C2187" w:rsidP="00356C69">
      <w:pPr>
        <w:tabs>
          <w:tab w:val="left" w:pos="3202"/>
          <w:tab w:val="left" w:pos="5491"/>
          <w:tab w:val="left" w:pos="6394"/>
        </w:tabs>
        <w:spacing w:line="207" w:lineRule="exact"/>
        <w:ind w:left="362" w:right="537"/>
        <w:rPr>
          <w:rFonts w:ascii="Times New Roman" w:hAnsi="Times New Roman" w:cs="Times New Roman"/>
          <w:b/>
          <w:bCs/>
          <w:i/>
          <w:iCs/>
          <w:sz w:val="18"/>
          <w:lang w:val="pl-PL"/>
        </w:rPr>
      </w:pPr>
      <w:r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 xml:space="preserve">9. </w:t>
      </w:r>
      <w:r w:rsidR="007F7C60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Dokumentowanie sytuacji zdrowotnej pacjenta z choroba przewlekłą, jej dynamiki oraz realizowanej opieki pielęgniarskiej</w:t>
      </w:r>
      <w:r w:rsidR="007F7C60" w:rsidRPr="00B752F9">
        <w:rPr>
          <w:rFonts w:ascii="Times New Roman" w:hAnsi="Times New Roman" w:cs="Times New Roman"/>
          <w:b/>
          <w:bCs/>
          <w:i/>
          <w:iCs/>
          <w:sz w:val="18"/>
          <w:lang w:val="pl-PL"/>
        </w:rPr>
        <w:t>.</w:t>
      </w:r>
    </w:p>
    <w:p w14:paraId="100F953A" w14:textId="77777777" w:rsidR="000C2187" w:rsidRPr="00B752F9" w:rsidRDefault="000C2187" w:rsidP="00356C69">
      <w:pPr>
        <w:tabs>
          <w:tab w:val="left" w:pos="3202"/>
          <w:tab w:val="left" w:pos="5491"/>
          <w:tab w:val="left" w:pos="6394"/>
        </w:tabs>
        <w:spacing w:line="207" w:lineRule="exact"/>
        <w:ind w:left="362" w:right="537"/>
        <w:rPr>
          <w:rFonts w:ascii="Times New Roman" w:hAnsi="Times New Roman" w:cs="Times New Roman"/>
          <w:b/>
          <w:bCs/>
          <w:i/>
          <w:iCs/>
          <w:sz w:val="18"/>
          <w:lang w:val="pl-PL"/>
        </w:rPr>
      </w:pPr>
    </w:p>
    <w:p w14:paraId="6311F395" w14:textId="77777777" w:rsidR="00E24F99" w:rsidRPr="00B752F9" w:rsidRDefault="00E24F99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1629B4B" w14:textId="77777777" w:rsidR="00D27847" w:rsidRPr="00B752F9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B752F9">
        <w:rPr>
          <w:rFonts w:cs="Times New Roman"/>
          <w:lang w:val="pl-PL"/>
        </w:rPr>
        <w:lastRenderedPageBreak/>
        <w:t>Przedmiotowe</w:t>
      </w:r>
      <w:r w:rsidRPr="00B752F9">
        <w:rPr>
          <w:rFonts w:cs="Times New Roman"/>
          <w:spacing w:val="-9"/>
          <w:lang w:val="pl-PL"/>
        </w:rPr>
        <w:t xml:space="preserve"> </w:t>
      </w:r>
      <w:r w:rsidRPr="00B752F9">
        <w:rPr>
          <w:rFonts w:cs="Times New Roman"/>
          <w:spacing w:val="-1"/>
          <w:lang w:val="pl-PL"/>
        </w:rPr>
        <w:t>efekty</w:t>
      </w:r>
      <w:r w:rsidRPr="00B752F9">
        <w:rPr>
          <w:rFonts w:cs="Times New Roman"/>
          <w:spacing w:val="-6"/>
          <w:lang w:val="pl-PL"/>
        </w:rPr>
        <w:t xml:space="preserve"> </w:t>
      </w:r>
      <w:r w:rsidRPr="00B752F9">
        <w:rPr>
          <w:rFonts w:cs="Times New Roman"/>
          <w:lang w:val="pl-PL"/>
        </w:rPr>
        <w:t>uczenia</w:t>
      </w:r>
      <w:r w:rsidRPr="00B752F9">
        <w:rPr>
          <w:rFonts w:cs="Times New Roman"/>
          <w:spacing w:val="-9"/>
          <w:lang w:val="pl-PL"/>
        </w:rPr>
        <w:t xml:space="preserve"> </w:t>
      </w:r>
      <w:r w:rsidRPr="00B752F9">
        <w:rPr>
          <w:rFonts w:cs="Times New Roman"/>
          <w:spacing w:val="-1"/>
          <w:lang w:val="pl-PL"/>
        </w:rPr>
        <w:t>się</w:t>
      </w:r>
    </w:p>
    <w:p w14:paraId="502613DE" w14:textId="77777777" w:rsidR="00D27847" w:rsidRPr="00B752F9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B752F9" w:rsidRPr="00B752F9" w14:paraId="576E4A5F" w14:textId="77777777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FD50E2D" w14:textId="77777777" w:rsidR="00D27847" w:rsidRPr="00B752F9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14:paraId="0B8DCF15" w14:textId="77777777" w:rsidR="00D27847" w:rsidRPr="00B752F9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2056" w14:textId="77777777" w:rsidR="00D27847" w:rsidRPr="00B752F9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14:paraId="023B5691" w14:textId="77777777" w:rsidR="00D27847" w:rsidRPr="00B752F9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974AB8E" w14:textId="77777777" w:rsidR="00D27847" w:rsidRPr="00B752F9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B752F9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B752F9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B752F9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26E0" w14:textId="77777777" w:rsidR="00D27847" w:rsidRPr="00B752F9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B752F9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B752F9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B752F9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B752F9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B752F9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B752F9" w:rsidRPr="00B752F9" w14:paraId="43A2CD05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070A" w14:textId="77777777" w:rsidR="00D27847" w:rsidRPr="00B752F9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B752F9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B752F9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EC07DE" w:rsidRPr="00B752F9">
              <w:rPr>
                <w:rFonts w:ascii="Times New Roman" w:hAnsi="Times New Roman" w:cs="Times New Roman"/>
                <w:sz w:val="20"/>
                <w:lang w:val="pl-PL"/>
              </w:rPr>
              <w:t xml:space="preserve"> zna</w:t>
            </w: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B752F9" w:rsidRPr="00B752F9" w14:paraId="6B3631FC" w14:textId="77777777" w:rsidTr="00532A9A">
        <w:trPr>
          <w:trHeight w:hRule="exact" w:val="114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101B" w14:textId="77777777" w:rsidR="00D27847" w:rsidRPr="00B752F9" w:rsidRDefault="00124F18" w:rsidP="00532A9A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6CD1A" w14:textId="77777777" w:rsidR="00D27847" w:rsidRPr="00B752F9" w:rsidRDefault="00532A9A" w:rsidP="00532A9A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 xml:space="preserve">zasady diagnozowania i planowania opieki nad pacjentem w </w:t>
            </w:r>
            <w:r w:rsidRPr="00B752F9">
              <w:rPr>
                <w:rFonts w:ascii="Times New Roman" w:hAnsi="Times New Roman" w:cs="Times New Roman"/>
                <w:strike/>
                <w:lang w:val="pl-PL"/>
              </w:rPr>
              <w:t>pielęgniarstwie internistycznym, chirurgicznym, położniczo-ginekologicznym, pediatrycznym, geriatrycznym, neurologicznym, psychiatrycznym, w intensywnej opiece medycznej, opiece paliatywnej</w:t>
            </w:r>
            <w:r w:rsidRPr="00B752F9">
              <w:rPr>
                <w:rFonts w:ascii="Times New Roman" w:hAnsi="Times New Roman" w:cs="Times New Roman"/>
                <w:lang w:val="pl-PL"/>
              </w:rPr>
              <w:t>, opiece długoterminowej;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2A7F" w14:textId="77777777" w:rsidR="00D27847" w:rsidRPr="00B752F9" w:rsidRDefault="00532A9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PIEL1P_W103</w:t>
            </w:r>
          </w:p>
        </w:tc>
      </w:tr>
      <w:tr w:rsidR="00B752F9" w:rsidRPr="00B752F9" w14:paraId="2204FFB2" w14:textId="77777777" w:rsidTr="008A5004">
        <w:trPr>
          <w:trHeight w:hRule="exact" w:val="98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88750" w14:textId="77777777" w:rsidR="00D27847" w:rsidRPr="00B752F9" w:rsidRDefault="008A5004" w:rsidP="008A5004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B7CB" w14:textId="77777777" w:rsidR="00D27847" w:rsidRPr="00B752F9" w:rsidRDefault="008A5004" w:rsidP="008A5004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zasady organizacji opieki specjalistycznej (</w:t>
            </w:r>
            <w:r w:rsidRPr="00B752F9">
              <w:rPr>
                <w:rFonts w:ascii="Times New Roman" w:hAnsi="Times New Roman" w:cs="Times New Roman"/>
                <w:strike/>
                <w:lang w:val="pl-PL"/>
              </w:rPr>
              <w:t>geriatrycznej, intensywnej opieki medycznej, neurologicznej, psychiatrycznej, pediatrycznej, internistycznej, chirurgicznej, paliatywnej,</w:t>
            </w:r>
            <w:r w:rsidRPr="00B752F9">
              <w:rPr>
                <w:rFonts w:ascii="Times New Roman" w:hAnsi="Times New Roman" w:cs="Times New Roman"/>
                <w:lang w:val="pl-PL"/>
              </w:rPr>
              <w:t xml:space="preserve"> długoterminowej </w:t>
            </w:r>
            <w:r w:rsidRPr="00B752F9">
              <w:rPr>
                <w:rFonts w:ascii="Times New Roman" w:hAnsi="Times New Roman" w:cs="Times New Roman"/>
                <w:strike/>
                <w:lang w:val="pl-PL"/>
              </w:rPr>
              <w:t>oraz na bloku operacyjnym</w:t>
            </w:r>
            <w:r w:rsidRPr="00B752F9">
              <w:rPr>
                <w:rFonts w:ascii="Times New Roman" w:hAnsi="Times New Roman" w:cs="Times New Roman"/>
                <w:lang w:val="pl-PL"/>
              </w:rPr>
              <w:t>);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B546" w14:textId="77777777" w:rsidR="00D27847" w:rsidRPr="00B752F9" w:rsidRDefault="008A500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PIEL1P_W110</w:t>
            </w:r>
          </w:p>
        </w:tc>
      </w:tr>
      <w:tr w:rsidR="00B752F9" w:rsidRPr="00B752F9" w14:paraId="7902F6E9" w14:textId="77777777" w:rsidTr="00EC07DE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0B29" w14:textId="77777777" w:rsidR="00D27847" w:rsidRPr="00B752F9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B752F9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B752F9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EC07DE"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EC07DE" w:rsidRPr="00B752F9">
              <w:rPr>
                <w:rFonts w:ascii="Times New Roman" w:hAnsi="Times New Roman" w:cs="Times New Roman"/>
                <w:sz w:val="20"/>
                <w:lang w:val="pl-PL"/>
              </w:rPr>
              <w:t>potrafi</w:t>
            </w: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B752F9" w:rsidRPr="00B752F9" w14:paraId="68760B7F" w14:textId="77777777" w:rsidTr="008A5004">
        <w:trPr>
          <w:trHeight w:hRule="exact" w:val="58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52BE" w14:textId="77777777" w:rsidR="00D27847" w:rsidRPr="00B752F9" w:rsidRDefault="00124F18" w:rsidP="008A5004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bookmarkStart w:id="0" w:name="_Hlk52953401"/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ED82" w14:textId="77777777" w:rsidR="00D27847" w:rsidRPr="00B752F9" w:rsidRDefault="008A5004" w:rsidP="008A5004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ustalać cele i plan opieki pielęgniarskiej oraz realizować ją wspólnie z pacjentem i jego rodziną;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6DB1" w14:textId="77777777" w:rsidR="00D27847" w:rsidRPr="00B752F9" w:rsidRDefault="008A500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PIEL1P_U31</w:t>
            </w:r>
          </w:p>
        </w:tc>
      </w:tr>
      <w:tr w:rsidR="00B752F9" w:rsidRPr="00B752F9" w14:paraId="4E504E7E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3EC11" w14:textId="77777777" w:rsidR="00D27847" w:rsidRPr="00B752F9" w:rsidRDefault="008A5004" w:rsidP="008A5004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155B" w14:textId="77777777" w:rsidR="00D27847" w:rsidRPr="00B752F9" w:rsidRDefault="008A5004" w:rsidP="008A5004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prowadzić profilaktykę powikłań występujących w przebiegu chorób;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FAFB" w14:textId="77777777" w:rsidR="00D27847" w:rsidRPr="00B752F9" w:rsidRDefault="008A500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PIEL1P_U88</w:t>
            </w:r>
          </w:p>
        </w:tc>
      </w:tr>
      <w:tr w:rsidR="00B752F9" w:rsidRPr="00B752F9" w14:paraId="74E48045" w14:textId="77777777" w:rsidTr="008A5004">
        <w:trPr>
          <w:trHeight w:hRule="exact" w:val="55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1368" w14:textId="77777777" w:rsidR="008A5004" w:rsidRPr="00B752F9" w:rsidRDefault="008A5004" w:rsidP="008A5004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5829B" w14:textId="77777777" w:rsidR="008A5004" w:rsidRPr="00B752F9" w:rsidRDefault="008A5004" w:rsidP="008A5004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037AA" w14:textId="77777777" w:rsidR="008A5004" w:rsidRPr="00B752F9" w:rsidRDefault="008A500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PIEL1P_U101</w:t>
            </w:r>
          </w:p>
        </w:tc>
      </w:tr>
      <w:tr w:rsidR="00B752F9" w:rsidRPr="00B752F9" w14:paraId="0167B86C" w14:textId="77777777" w:rsidTr="008A5004">
        <w:trPr>
          <w:trHeight w:hRule="exact" w:val="55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DFA8" w14:textId="77777777" w:rsidR="008A5004" w:rsidRPr="00B752F9" w:rsidRDefault="008A5004" w:rsidP="008A5004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63554" w14:textId="77777777" w:rsidR="008A5004" w:rsidRPr="00B752F9" w:rsidRDefault="008A5004" w:rsidP="008A5004">
            <w:pPr>
              <w:rPr>
                <w:rFonts w:ascii="Times New Roman" w:hAnsi="Times New Roman" w:cs="Times New Roman"/>
                <w:lang w:val="pl-PL"/>
              </w:rPr>
            </w:pPr>
            <w:bookmarkStart w:id="1" w:name="_Hlk52951756"/>
            <w:r w:rsidRPr="00B752F9">
              <w:rPr>
                <w:rFonts w:ascii="Times New Roman" w:hAnsi="Times New Roman" w:cs="Times New Roman"/>
                <w:lang w:val="pl-PL"/>
              </w:rPr>
              <w:t>prowadzić rehabilitację przyłóżkową i aktywizację z wykorzystaniem elementów terapii zajęciowej;</w:t>
            </w:r>
            <w:bookmarkEnd w:id="1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8B6C0" w14:textId="77777777" w:rsidR="008A5004" w:rsidRPr="00B752F9" w:rsidRDefault="008A500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PIEL1P_U106</w:t>
            </w:r>
          </w:p>
        </w:tc>
      </w:tr>
      <w:tr w:rsidR="00B752F9" w:rsidRPr="00B752F9" w14:paraId="620CF0A9" w14:textId="77777777" w:rsidTr="008A5004">
        <w:trPr>
          <w:trHeight w:hRule="exact" w:val="57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C474" w14:textId="77777777" w:rsidR="008A5004" w:rsidRPr="00B752F9" w:rsidRDefault="008A5004" w:rsidP="008A5004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58FB" w14:textId="77777777" w:rsidR="008A5004" w:rsidRPr="00B752F9" w:rsidRDefault="008A5004" w:rsidP="008A5004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przekazywać informacje członkom zespołu terapeutycznego o stanie zdrowia pacjenta;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550E" w14:textId="77777777" w:rsidR="008A5004" w:rsidRPr="00B752F9" w:rsidRDefault="008A500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PIEL1P_U107</w:t>
            </w:r>
          </w:p>
        </w:tc>
      </w:tr>
      <w:bookmarkEnd w:id="0"/>
      <w:tr w:rsidR="00B752F9" w:rsidRPr="00B752F9" w14:paraId="3BACFBF6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95B36" w14:textId="77777777" w:rsidR="00D27847" w:rsidRPr="00B752F9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B752F9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B752F9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B752F9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B752F9" w:rsidRPr="00B752F9" w14:paraId="273126F3" w14:textId="77777777" w:rsidTr="008A5004">
        <w:trPr>
          <w:trHeight w:hRule="exact" w:val="82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E1EF" w14:textId="77777777" w:rsidR="00D27847" w:rsidRPr="00B752F9" w:rsidRDefault="00124F18" w:rsidP="008A5004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784C" w14:textId="77777777" w:rsidR="00D27847" w:rsidRPr="00B752F9" w:rsidRDefault="008A5004" w:rsidP="008A5004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Kierować się dobrem pacjenta, poszanowaniem godności i autonomii osób powierzonych opiece, okazywać zrozumienie dla różnic światopoglądowych i kulturowych oraz empatią w relacji z pacjentem i jego rodziną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5D9CB" w14:textId="77777777" w:rsidR="00D27847" w:rsidRPr="00B752F9" w:rsidRDefault="008A500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PIEL1P_K1</w:t>
            </w:r>
          </w:p>
        </w:tc>
      </w:tr>
    </w:tbl>
    <w:p w14:paraId="23B008D4" w14:textId="77777777" w:rsidR="00D27847" w:rsidRPr="00B752F9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334F6A9C" w14:textId="77777777" w:rsidR="00D27847" w:rsidRPr="00B752F9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8B9A1FD" w14:textId="77777777" w:rsidR="00D27847" w:rsidRPr="00B752F9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4882D0B" w14:textId="77777777" w:rsidR="00D27847" w:rsidRPr="00B752F9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4"/>
        <w:gridCol w:w="448"/>
        <w:gridCol w:w="385"/>
        <w:gridCol w:w="447"/>
        <w:gridCol w:w="435"/>
        <w:gridCol w:w="375"/>
        <w:gridCol w:w="427"/>
        <w:gridCol w:w="436"/>
        <w:gridCol w:w="375"/>
        <w:gridCol w:w="427"/>
        <w:gridCol w:w="436"/>
        <w:gridCol w:w="375"/>
        <w:gridCol w:w="427"/>
        <w:gridCol w:w="436"/>
        <w:gridCol w:w="375"/>
        <w:gridCol w:w="427"/>
        <w:gridCol w:w="436"/>
        <w:gridCol w:w="375"/>
        <w:gridCol w:w="427"/>
        <w:gridCol w:w="436"/>
        <w:gridCol w:w="375"/>
        <w:gridCol w:w="436"/>
      </w:tblGrid>
      <w:tr w:rsidR="00B752F9" w:rsidRPr="00B752F9" w14:paraId="1E612968" w14:textId="77777777" w:rsidTr="008E6B56">
        <w:tc>
          <w:tcPr>
            <w:tcW w:w="10132" w:type="dxa"/>
            <w:gridSpan w:val="22"/>
          </w:tcPr>
          <w:p w14:paraId="0734D970" w14:textId="77777777" w:rsidR="00421779" w:rsidRPr="00B752F9" w:rsidRDefault="00421779" w:rsidP="00200C9C">
            <w:pPr>
              <w:pStyle w:val="Default"/>
              <w:rPr>
                <w:color w:val="auto"/>
              </w:rPr>
            </w:pPr>
          </w:p>
          <w:p w14:paraId="11865A62" w14:textId="77777777" w:rsidR="00421779" w:rsidRPr="00B752F9" w:rsidRDefault="00421779" w:rsidP="00200C9C">
            <w:pPr>
              <w:pStyle w:val="Default"/>
              <w:rPr>
                <w:color w:val="auto"/>
                <w:sz w:val="20"/>
                <w:szCs w:val="20"/>
              </w:rPr>
            </w:pPr>
            <w:r w:rsidRPr="00B752F9">
              <w:rPr>
                <w:b/>
                <w:bCs/>
                <w:color w:val="auto"/>
                <w:sz w:val="20"/>
                <w:szCs w:val="20"/>
              </w:rPr>
              <w:t xml:space="preserve">4.4. Sposoby weryfikacji osiągnięcia przedmiotowych efektów uczenia się </w:t>
            </w:r>
          </w:p>
          <w:p w14:paraId="6A461A05" w14:textId="77777777" w:rsidR="00421779" w:rsidRPr="00B752F9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B752F9" w:rsidRPr="00B752F9" w14:paraId="49AD6858" w14:textId="77777777" w:rsidTr="008E6B56">
        <w:trPr>
          <w:trHeight w:val="251"/>
        </w:trPr>
        <w:tc>
          <w:tcPr>
            <w:tcW w:w="1366" w:type="dxa"/>
            <w:vMerge w:val="restart"/>
            <w:vAlign w:val="center"/>
          </w:tcPr>
          <w:p w14:paraId="107E2A5D" w14:textId="77777777" w:rsidR="00421779" w:rsidRPr="00B752F9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2F9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B752F9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B752F9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14:paraId="532BF25F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14:paraId="57FE1661" w14:textId="77777777" w:rsidR="00421779" w:rsidRPr="00B752F9" w:rsidRDefault="00421779" w:rsidP="00200C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752F9">
              <w:rPr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B752F9" w:rsidRPr="00B752F9" w14:paraId="723AD1B5" w14:textId="77777777" w:rsidTr="008E6B56">
        <w:trPr>
          <w:trHeight w:val="951"/>
        </w:trPr>
        <w:tc>
          <w:tcPr>
            <w:tcW w:w="1366" w:type="dxa"/>
            <w:vMerge/>
            <w:vAlign w:val="center"/>
          </w:tcPr>
          <w:p w14:paraId="1C88E165" w14:textId="77777777" w:rsidR="00421779" w:rsidRPr="00B752F9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4A3BA8F9" w14:textId="77777777" w:rsidR="00421779" w:rsidRPr="00B752F9" w:rsidRDefault="00421779" w:rsidP="00200C9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247" w:type="dxa"/>
            <w:gridSpan w:val="3"/>
            <w:vAlign w:val="center"/>
          </w:tcPr>
          <w:p w14:paraId="6DCE24A8" w14:textId="77777777" w:rsidR="00421779" w:rsidRPr="00B752F9" w:rsidRDefault="00421779" w:rsidP="00200C9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14:paraId="186136D2" w14:textId="77777777" w:rsidR="00421779" w:rsidRPr="00B752F9" w:rsidRDefault="00421779" w:rsidP="00200C9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14:paraId="6480DE71" w14:textId="77777777" w:rsidR="00421779" w:rsidRPr="00B752F9" w:rsidRDefault="00421779" w:rsidP="00200C9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14:paraId="3EE2922E" w14:textId="77777777" w:rsidR="00421779" w:rsidRPr="00B752F9" w:rsidRDefault="00421779" w:rsidP="00200C9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14:paraId="150ED597" w14:textId="77777777" w:rsidR="00421779" w:rsidRPr="00B752F9" w:rsidRDefault="00421779" w:rsidP="00200C9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14:paraId="7524C464" w14:textId="77777777" w:rsidR="00421779" w:rsidRPr="00B752F9" w:rsidRDefault="00421779" w:rsidP="00200C9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 xml:space="preserve">Inne </w:t>
            </w:r>
            <w:r w:rsidRPr="00B752F9">
              <w:rPr>
                <w:b/>
                <w:bCs/>
                <w:i/>
                <w:iCs/>
                <w:color w:val="auto"/>
                <w:sz w:val="16"/>
                <w:szCs w:val="16"/>
              </w:rPr>
              <w:t>(jakie?)</w:t>
            </w:r>
            <w:r w:rsidRPr="00B752F9">
              <w:rPr>
                <w:b/>
                <w:bCs/>
                <w:color w:val="auto"/>
                <w:sz w:val="16"/>
                <w:szCs w:val="16"/>
              </w:rPr>
              <w:t>*</w:t>
            </w:r>
          </w:p>
          <w:p w14:paraId="1E8F158F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B752F9" w:rsidRPr="00B752F9" w14:paraId="0A6583C9" w14:textId="77777777" w:rsidTr="008E6B56">
        <w:trPr>
          <w:trHeight w:val="212"/>
        </w:trPr>
        <w:tc>
          <w:tcPr>
            <w:tcW w:w="1366" w:type="dxa"/>
            <w:vMerge/>
            <w:vAlign w:val="center"/>
          </w:tcPr>
          <w:p w14:paraId="558C06E3" w14:textId="77777777" w:rsidR="00421779" w:rsidRPr="00B752F9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77F10F4C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75E4D8D5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675F57E4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4FBBB10D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6E8416C9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5C6B1FC5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2F9">
              <w:rPr>
                <w:b/>
                <w:b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14AEA10F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2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B752F9" w:rsidRPr="00B752F9" w14:paraId="7027934A" w14:textId="77777777" w:rsidTr="008E6B56">
        <w:trPr>
          <w:trHeight w:val="150"/>
        </w:trPr>
        <w:tc>
          <w:tcPr>
            <w:tcW w:w="1366" w:type="dxa"/>
            <w:vMerge/>
            <w:vAlign w:val="center"/>
          </w:tcPr>
          <w:p w14:paraId="737D667F" w14:textId="77777777" w:rsidR="00421779" w:rsidRPr="00B752F9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14:paraId="2CD203FC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14:paraId="0FEF991E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14:paraId="75D1BAB5" w14:textId="21469371" w:rsidR="00421779" w:rsidRPr="00B752F9" w:rsidRDefault="003E0533" w:rsidP="00200C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752F9">
              <w:rPr>
                <w:color w:val="auto"/>
                <w:sz w:val="18"/>
                <w:szCs w:val="18"/>
              </w:rPr>
              <w:t>ZP</w:t>
            </w:r>
          </w:p>
        </w:tc>
        <w:tc>
          <w:tcPr>
            <w:tcW w:w="436" w:type="dxa"/>
            <w:vAlign w:val="center"/>
          </w:tcPr>
          <w:p w14:paraId="09F4B568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0BE00FCE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2DCB0E14" w14:textId="002E268A" w:rsidR="00421779" w:rsidRPr="00B752F9" w:rsidRDefault="003E0533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color w:val="auto"/>
                <w:sz w:val="18"/>
                <w:szCs w:val="18"/>
              </w:rPr>
              <w:t>ZP</w:t>
            </w:r>
          </w:p>
        </w:tc>
        <w:tc>
          <w:tcPr>
            <w:tcW w:w="436" w:type="dxa"/>
            <w:vAlign w:val="center"/>
          </w:tcPr>
          <w:p w14:paraId="61E7F09A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1A062DE6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7A1B7DE2" w14:textId="7D4D0A50" w:rsidR="00421779" w:rsidRPr="00B752F9" w:rsidRDefault="003E0533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color w:val="auto"/>
                <w:sz w:val="18"/>
                <w:szCs w:val="18"/>
              </w:rPr>
              <w:t>ZP</w:t>
            </w:r>
          </w:p>
        </w:tc>
        <w:tc>
          <w:tcPr>
            <w:tcW w:w="436" w:type="dxa"/>
            <w:vAlign w:val="center"/>
          </w:tcPr>
          <w:p w14:paraId="0BB94330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5D53341F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5C035F21" w14:textId="6015E153" w:rsidR="00421779" w:rsidRPr="00B752F9" w:rsidRDefault="003E0533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color w:val="auto"/>
                <w:sz w:val="18"/>
                <w:szCs w:val="18"/>
              </w:rPr>
              <w:t>ZP</w:t>
            </w:r>
          </w:p>
        </w:tc>
        <w:tc>
          <w:tcPr>
            <w:tcW w:w="436" w:type="dxa"/>
            <w:vAlign w:val="center"/>
          </w:tcPr>
          <w:p w14:paraId="086554FA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3279A215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7F4BE05C" w14:textId="2EFB47FC" w:rsidR="00421779" w:rsidRPr="00B752F9" w:rsidRDefault="003E0533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color w:val="auto"/>
                <w:sz w:val="18"/>
                <w:szCs w:val="18"/>
              </w:rPr>
              <w:t>ZP</w:t>
            </w:r>
          </w:p>
        </w:tc>
        <w:tc>
          <w:tcPr>
            <w:tcW w:w="436" w:type="dxa"/>
            <w:vAlign w:val="center"/>
          </w:tcPr>
          <w:p w14:paraId="1CEB165F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01C5F230" w14:textId="77777777" w:rsidR="00421779" w:rsidRPr="00B752F9" w:rsidRDefault="00421779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b/>
                <w:bCs/>
                <w:color w:val="auto"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21E8CD58" w14:textId="5E549D37" w:rsidR="00421779" w:rsidRPr="00B752F9" w:rsidRDefault="003E0533" w:rsidP="00200C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752F9">
              <w:rPr>
                <w:color w:val="auto"/>
                <w:sz w:val="18"/>
                <w:szCs w:val="18"/>
              </w:rPr>
              <w:t>ZP</w:t>
            </w:r>
          </w:p>
        </w:tc>
        <w:tc>
          <w:tcPr>
            <w:tcW w:w="436" w:type="dxa"/>
            <w:vAlign w:val="center"/>
          </w:tcPr>
          <w:p w14:paraId="7B1A5B65" w14:textId="77777777" w:rsidR="00421779" w:rsidRPr="00B752F9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B752F9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14:paraId="3D312BE6" w14:textId="77777777" w:rsidR="00421779" w:rsidRPr="00B752F9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B752F9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14:paraId="226DFA49" w14:textId="77777777" w:rsidR="00421779" w:rsidRPr="00B752F9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B752F9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B752F9" w:rsidRPr="00B752F9" w14:paraId="78CC3A3B" w14:textId="77777777" w:rsidTr="008E6B56">
        <w:tc>
          <w:tcPr>
            <w:tcW w:w="1366" w:type="dxa"/>
            <w:vAlign w:val="center"/>
          </w:tcPr>
          <w:p w14:paraId="394A76BE" w14:textId="77777777" w:rsidR="00421779" w:rsidRPr="00B752F9" w:rsidRDefault="00421779" w:rsidP="008A5004">
            <w:pPr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14:paraId="78BA3069" w14:textId="712FA554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19E020BC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4654980D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659F6B3" w14:textId="50195904" w:rsidR="00421779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14:paraId="345A11E9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E6DEC29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A09DCE6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76C5512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2087480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96A07A0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33B356A6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20FE9C3" w14:textId="4024981D" w:rsidR="00421779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37878DF2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65D47EB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39CEC66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625B95B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044A9A9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52D6473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973887E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047FD2E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4C8720D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2F9" w:rsidRPr="00B752F9" w14:paraId="489A063A" w14:textId="77777777" w:rsidTr="008E6B56">
        <w:tc>
          <w:tcPr>
            <w:tcW w:w="1366" w:type="dxa"/>
            <w:vAlign w:val="center"/>
          </w:tcPr>
          <w:p w14:paraId="4DE2EC08" w14:textId="77777777" w:rsidR="00421779" w:rsidRPr="00B752F9" w:rsidRDefault="008A5004" w:rsidP="008A5004">
            <w:pPr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49" w:type="dxa"/>
            <w:vAlign w:val="center"/>
          </w:tcPr>
          <w:p w14:paraId="1585DFD3" w14:textId="4BE6700A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4BE8713A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2F4C942A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7DCDDC9" w14:textId="7778D27B" w:rsidR="00421779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14:paraId="5F352948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57D9104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D310279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2C38A264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3BAA648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A89C45C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23F0412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68BE9C1" w14:textId="30497A1C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09341F8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C568B0D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F216843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FA9939A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7905CCE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84506DA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B24C5FE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CCC7138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A206A46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2F9" w:rsidRPr="00B752F9" w14:paraId="3F7A191D" w14:textId="77777777" w:rsidTr="008E6B56">
        <w:tc>
          <w:tcPr>
            <w:tcW w:w="1366" w:type="dxa"/>
            <w:vAlign w:val="center"/>
          </w:tcPr>
          <w:p w14:paraId="57EDB037" w14:textId="77777777" w:rsidR="008A5004" w:rsidRPr="00B752F9" w:rsidRDefault="008A5004" w:rsidP="008A5004">
            <w:pPr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49" w:type="dxa"/>
            <w:vAlign w:val="center"/>
          </w:tcPr>
          <w:p w14:paraId="548E2351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6BEDC57F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1BBE88A2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78C6D1D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142EF90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FED553B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EEBA42F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21065A32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BBEEFB5" w14:textId="66095877" w:rsidR="008A5004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36FEA76E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269F509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5EA3E74" w14:textId="47AB2BAF" w:rsidR="008A5004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566A95FF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520937C5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6AD5C21" w14:textId="7ED8B204" w:rsidR="008A5004" w:rsidRPr="00B752F9" w:rsidRDefault="004A3C00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03B4367C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339AD404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5C4744B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CAE4F17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61D0A22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31AA007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2F9" w:rsidRPr="00B752F9" w14:paraId="77AD1ACE" w14:textId="77777777" w:rsidTr="008E6B56">
        <w:tc>
          <w:tcPr>
            <w:tcW w:w="1366" w:type="dxa"/>
            <w:vAlign w:val="center"/>
          </w:tcPr>
          <w:p w14:paraId="4A224EF1" w14:textId="77777777" w:rsidR="008A5004" w:rsidRPr="00B752F9" w:rsidRDefault="008A5004" w:rsidP="008A5004">
            <w:pPr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49" w:type="dxa"/>
            <w:vAlign w:val="center"/>
          </w:tcPr>
          <w:p w14:paraId="213B527D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7BD83E34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31D744F5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A7D2C6B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F1DCE4E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5803A1C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34231B8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D7A28C1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27A1D7A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1C98EFD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C7F4631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9B4AE2C" w14:textId="0CB7B111" w:rsidR="008A5004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538ACF3C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F3D174D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5B3AB08" w14:textId="5A324E4B" w:rsidR="008A5004" w:rsidRPr="00B752F9" w:rsidRDefault="004A3C00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48B52560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867BB0D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E7FC021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5FAAD19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CCF5C57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A1661A6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2F9" w:rsidRPr="00B752F9" w14:paraId="1DBDFCD6" w14:textId="77777777" w:rsidTr="008E6B56">
        <w:tc>
          <w:tcPr>
            <w:tcW w:w="1366" w:type="dxa"/>
            <w:vAlign w:val="center"/>
          </w:tcPr>
          <w:p w14:paraId="46EA5A8E" w14:textId="77777777" w:rsidR="008A5004" w:rsidRPr="00B752F9" w:rsidRDefault="008A5004" w:rsidP="008A5004">
            <w:pPr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449" w:type="dxa"/>
            <w:vAlign w:val="center"/>
          </w:tcPr>
          <w:p w14:paraId="27A0CE08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5F0CD794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0AB73E55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2DEF622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2E95331F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CD6EBA7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C1B32C5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A7785E2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6581288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BCBC6AB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3391711A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DACCA42" w14:textId="7E10A081" w:rsidR="008A5004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18D841B0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3B5CAC38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D47AB6B" w14:textId="56F2836A" w:rsidR="008A5004" w:rsidRPr="00B752F9" w:rsidRDefault="004A3C00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71882838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F7BF265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10EBE85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DAFC623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B51140A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07AAFFB" w14:textId="77777777" w:rsidR="008A5004" w:rsidRPr="00B752F9" w:rsidRDefault="008A5004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2F9" w:rsidRPr="00B752F9" w14:paraId="7B6305C9" w14:textId="77777777" w:rsidTr="008E6B56">
        <w:tc>
          <w:tcPr>
            <w:tcW w:w="1366" w:type="dxa"/>
            <w:vAlign w:val="center"/>
          </w:tcPr>
          <w:p w14:paraId="1C99709E" w14:textId="77777777" w:rsidR="00421779" w:rsidRPr="00B752F9" w:rsidRDefault="008A5004" w:rsidP="008A5004">
            <w:pPr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449" w:type="dxa"/>
            <w:vAlign w:val="center"/>
          </w:tcPr>
          <w:p w14:paraId="45820CD4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2932FA08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23AED6A8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56DA508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5A60C7A5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DD7F76E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13C25C7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2B8235EF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D5BE85E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9EE3020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1B8E42A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D15DCFF" w14:textId="5EEA7211" w:rsidR="00421779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4ACC1640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27E7995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90B04ED" w14:textId="30A85020" w:rsidR="00421779" w:rsidRPr="00B752F9" w:rsidRDefault="004A3C00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56C8A9A0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B203B6F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E950922" w14:textId="2FA26205" w:rsidR="00421779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468C4846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EBD86FD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7F05E6C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2F9" w:rsidRPr="00B752F9" w14:paraId="02A0C747" w14:textId="77777777" w:rsidTr="008E6B56">
        <w:tc>
          <w:tcPr>
            <w:tcW w:w="1366" w:type="dxa"/>
          </w:tcPr>
          <w:p w14:paraId="20E1E4D6" w14:textId="77777777" w:rsidR="00421779" w:rsidRPr="00B752F9" w:rsidRDefault="008E6B56" w:rsidP="008E6B56">
            <w:pPr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U05</w:t>
            </w:r>
          </w:p>
        </w:tc>
        <w:tc>
          <w:tcPr>
            <w:tcW w:w="449" w:type="dxa"/>
          </w:tcPr>
          <w:p w14:paraId="1514A01D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534F3F1E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22353FC9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FDCCC59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498535E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2C2F950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CE36CCB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BD195D0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26D4652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52F9813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DE9D409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E7853E1" w14:textId="6326E418" w:rsidR="00421779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1936CD2F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66A5405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8263CC1" w14:textId="4416B491" w:rsidR="00421779" w:rsidRPr="00B752F9" w:rsidRDefault="004A3C00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0DF57209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C248668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0451408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51E3EFD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4633FB5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E8FEDC0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2F9" w:rsidRPr="00B752F9" w14:paraId="2BEE5804" w14:textId="77777777" w:rsidTr="008E6B56">
        <w:tc>
          <w:tcPr>
            <w:tcW w:w="1366" w:type="dxa"/>
          </w:tcPr>
          <w:p w14:paraId="6D09B12D" w14:textId="77777777" w:rsidR="00421779" w:rsidRPr="00B752F9" w:rsidRDefault="00421779" w:rsidP="008E6B56">
            <w:pPr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 xml:space="preserve"> K01</w:t>
            </w:r>
          </w:p>
        </w:tc>
        <w:tc>
          <w:tcPr>
            <w:tcW w:w="449" w:type="dxa"/>
          </w:tcPr>
          <w:p w14:paraId="27DF0902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32694D4C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0CC71F99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E13F2E5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E5A0B83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F789601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1F701E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11CFAE0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FD14441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A346C93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835F9B9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9BA227E" w14:textId="0F93AEB7" w:rsidR="00421779" w:rsidRPr="00B752F9" w:rsidRDefault="003E0533" w:rsidP="00200C9C">
            <w:pPr>
              <w:jc w:val="center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74CA3860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CE1BDC7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B3A3B5B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403F784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73B342E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54DAF83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0531686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E93D5AB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878C36F" w14:textId="77777777" w:rsidR="00421779" w:rsidRPr="00B752F9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B36392" w14:textId="77777777" w:rsidR="00D27847" w:rsidRPr="00B752F9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B752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20" w:right="660" w:bottom="280" w:left="1160" w:header="708" w:footer="708" w:gutter="0"/>
          <w:cols w:space="708"/>
        </w:sectPr>
      </w:pPr>
    </w:p>
    <w:p w14:paraId="09FFDB3E" w14:textId="77777777" w:rsidR="00D27847" w:rsidRPr="00B752F9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B752F9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14:paraId="378A8F19" w14:textId="77777777" w:rsidR="00D27847" w:rsidRPr="00B752F9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752F9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B752F9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B752F9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B752F9" w:rsidRPr="00B752F9" w14:paraId="7E69D6CF" w14:textId="77777777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0870D" w14:textId="27314980" w:rsidR="00923755" w:rsidRPr="00B752F9" w:rsidRDefault="00014A5A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B752F9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>Kryteria</w:t>
            </w:r>
            <w:r w:rsidR="00923755" w:rsidRPr="00B752F9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="00923755"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="00923755" w:rsidRPr="00B752F9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="00923755"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="00923755" w:rsidRPr="00B752F9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="00923755"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="00923755" w:rsidRPr="00B752F9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="00923755"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="00923755"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="00923755" w:rsidRPr="00B752F9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="00923755"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B752F9" w:rsidRPr="00B752F9" w14:paraId="622FD192" w14:textId="77777777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2C247" w14:textId="77777777" w:rsidR="00923755" w:rsidRPr="00B752F9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B752F9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FA08" w14:textId="77777777" w:rsidR="00923755" w:rsidRPr="00B752F9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CF62" w14:textId="77777777" w:rsidR="00923755" w:rsidRPr="00B752F9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B752F9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B752F9" w:rsidRPr="00B752F9" w14:paraId="6FB5BE9E" w14:textId="77777777" w:rsidTr="00923755">
        <w:trPr>
          <w:trHeight w:hRule="exact" w:val="26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F87A840" w14:textId="77777777" w:rsidR="0022610B" w:rsidRPr="00B752F9" w:rsidRDefault="0022610B" w:rsidP="0022610B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724E93C3" w14:textId="77777777" w:rsidR="0022610B" w:rsidRPr="00B752F9" w:rsidRDefault="0022610B" w:rsidP="0022610B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B752F9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14:paraId="4B878AFD" w14:textId="77777777" w:rsidR="0022610B" w:rsidRPr="00B752F9" w:rsidRDefault="0022610B" w:rsidP="0022610B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DC29" w14:textId="77777777" w:rsidR="0022610B" w:rsidRPr="00B752F9" w:rsidRDefault="0022610B" w:rsidP="0022610B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9D8F9" w14:textId="7D57F49D" w:rsidR="0022610B" w:rsidRPr="00B752F9" w:rsidRDefault="0022610B" w:rsidP="0022610B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cstheme="minorHAnsi"/>
                <w:sz w:val="20"/>
                <w:szCs w:val="20"/>
              </w:rPr>
              <w:t xml:space="preserve"> 51%-60% </w:t>
            </w:r>
          </w:p>
        </w:tc>
      </w:tr>
      <w:tr w:rsidR="00B752F9" w:rsidRPr="00B752F9" w14:paraId="40E8643A" w14:textId="77777777" w:rsidTr="00923755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A5E9E66" w14:textId="77777777" w:rsidR="0022610B" w:rsidRPr="00B752F9" w:rsidRDefault="0022610B" w:rsidP="0022610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7138" w14:textId="77777777" w:rsidR="0022610B" w:rsidRPr="00B752F9" w:rsidRDefault="0022610B" w:rsidP="0022610B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733BC" w14:textId="5703B96C" w:rsidR="0022610B" w:rsidRPr="00B752F9" w:rsidRDefault="00B904E5" w:rsidP="0022610B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cstheme="minorHAnsi"/>
                <w:sz w:val="20"/>
                <w:szCs w:val="20"/>
              </w:rPr>
              <w:t xml:space="preserve"> </w:t>
            </w:r>
            <w:r w:rsidR="0022610B" w:rsidRPr="00B752F9">
              <w:rPr>
                <w:rFonts w:cstheme="minorHAnsi"/>
                <w:sz w:val="20"/>
                <w:szCs w:val="20"/>
              </w:rPr>
              <w:t xml:space="preserve">61%-70% </w:t>
            </w:r>
          </w:p>
        </w:tc>
      </w:tr>
      <w:tr w:rsidR="00B752F9" w:rsidRPr="00B752F9" w14:paraId="09CD45CE" w14:textId="77777777" w:rsidTr="00923755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E59D000" w14:textId="77777777" w:rsidR="0022610B" w:rsidRPr="00B752F9" w:rsidRDefault="0022610B" w:rsidP="0022610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5C0D" w14:textId="77777777" w:rsidR="0022610B" w:rsidRPr="00B752F9" w:rsidRDefault="0022610B" w:rsidP="0022610B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14693" w14:textId="20EF5BDC" w:rsidR="0022610B" w:rsidRPr="00B752F9" w:rsidRDefault="0022610B" w:rsidP="0022610B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cstheme="minorHAnsi"/>
                <w:sz w:val="20"/>
                <w:szCs w:val="20"/>
              </w:rPr>
              <w:t xml:space="preserve"> 71%-80% </w:t>
            </w:r>
          </w:p>
        </w:tc>
      </w:tr>
      <w:tr w:rsidR="00B752F9" w:rsidRPr="00B752F9" w14:paraId="4F69F1D2" w14:textId="77777777" w:rsidTr="00923755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2FB9F7E" w14:textId="77777777" w:rsidR="0022610B" w:rsidRPr="00B752F9" w:rsidRDefault="0022610B" w:rsidP="0022610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6C55" w14:textId="77777777" w:rsidR="0022610B" w:rsidRPr="00B752F9" w:rsidRDefault="0022610B" w:rsidP="0022610B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2BE44" w14:textId="1C79491C" w:rsidR="0022610B" w:rsidRPr="00B752F9" w:rsidRDefault="0022610B" w:rsidP="0022610B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cstheme="minorHAnsi"/>
                <w:sz w:val="20"/>
                <w:szCs w:val="20"/>
              </w:rPr>
              <w:t xml:space="preserve"> 81%-90% </w:t>
            </w:r>
          </w:p>
        </w:tc>
      </w:tr>
      <w:tr w:rsidR="00B752F9" w:rsidRPr="00B752F9" w14:paraId="63DAD00A" w14:textId="77777777" w:rsidTr="00923755">
        <w:trPr>
          <w:trHeight w:hRule="exact" w:val="60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E6EEB31" w14:textId="77777777" w:rsidR="0022610B" w:rsidRPr="00B752F9" w:rsidRDefault="0022610B" w:rsidP="0022610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91D6" w14:textId="77777777" w:rsidR="0022610B" w:rsidRPr="00B752F9" w:rsidRDefault="0022610B" w:rsidP="0022610B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4B32F" w14:textId="32C2AEE8" w:rsidR="0022610B" w:rsidRPr="00B752F9" w:rsidRDefault="0022610B" w:rsidP="0022610B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cstheme="minorHAnsi"/>
                <w:sz w:val="20"/>
                <w:szCs w:val="20"/>
              </w:rPr>
              <w:t xml:space="preserve"> 91%-100%</w:t>
            </w:r>
          </w:p>
        </w:tc>
      </w:tr>
      <w:tr w:rsidR="00B752F9" w:rsidRPr="00B752F9" w14:paraId="22BAFB85" w14:textId="77777777" w:rsidTr="00923755">
        <w:trPr>
          <w:trHeight w:hRule="exact" w:val="26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C6BF1CA" w14:textId="77777777" w:rsidR="00B904E5" w:rsidRPr="00B752F9" w:rsidRDefault="00B904E5" w:rsidP="00B904E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3427AA46" w14:textId="77777777" w:rsidR="00B904E5" w:rsidRPr="00B752F9" w:rsidRDefault="00B904E5" w:rsidP="00B904E5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Zajęcia praktyczne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C1BBD" w14:textId="77777777" w:rsidR="00B904E5" w:rsidRPr="00B752F9" w:rsidRDefault="00B904E5" w:rsidP="00B904E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11978" w14:textId="062C87C7" w:rsidR="00B904E5" w:rsidRPr="00B752F9" w:rsidRDefault="00B904E5" w:rsidP="00B904E5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cstheme="minorHAnsi"/>
                <w:sz w:val="20"/>
                <w:szCs w:val="20"/>
              </w:rPr>
              <w:t xml:space="preserve"> 51%-60% </w:t>
            </w:r>
          </w:p>
        </w:tc>
      </w:tr>
      <w:tr w:rsidR="00B752F9" w:rsidRPr="00B752F9" w14:paraId="07323C66" w14:textId="77777777" w:rsidTr="00923755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A4FD895" w14:textId="77777777" w:rsidR="00B904E5" w:rsidRPr="00B752F9" w:rsidRDefault="00B904E5" w:rsidP="00B904E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BFF7" w14:textId="77777777" w:rsidR="00B904E5" w:rsidRPr="00B752F9" w:rsidRDefault="00B904E5" w:rsidP="00B904E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5600A" w14:textId="3AE4A846" w:rsidR="00B904E5" w:rsidRPr="00B752F9" w:rsidRDefault="00B904E5" w:rsidP="00B904E5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cstheme="minorHAnsi"/>
                <w:sz w:val="20"/>
                <w:szCs w:val="20"/>
              </w:rPr>
              <w:t xml:space="preserve"> </w:t>
            </w:r>
            <w:r w:rsidRPr="00B752F9">
              <w:rPr>
                <w:rFonts w:cstheme="minorHAnsi"/>
                <w:sz w:val="20"/>
                <w:szCs w:val="20"/>
              </w:rPr>
              <w:t xml:space="preserve">61%-70% </w:t>
            </w:r>
          </w:p>
        </w:tc>
      </w:tr>
      <w:tr w:rsidR="00B752F9" w:rsidRPr="00B752F9" w14:paraId="7B95B8DF" w14:textId="77777777" w:rsidTr="00923755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D43C396" w14:textId="77777777" w:rsidR="00B904E5" w:rsidRPr="00B752F9" w:rsidRDefault="00B904E5" w:rsidP="00B904E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239E" w14:textId="77777777" w:rsidR="00B904E5" w:rsidRPr="00B752F9" w:rsidRDefault="00B904E5" w:rsidP="00B904E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A1ADF" w14:textId="71185992" w:rsidR="00B904E5" w:rsidRPr="00B752F9" w:rsidRDefault="00B904E5" w:rsidP="00B904E5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cstheme="minorHAnsi"/>
                <w:sz w:val="20"/>
                <w:szCs w:val="20"/>
              </w:rPr>
              <w:t xml:space="preserve"> 71%-80% </w:t>
            </w:r>
          </w:p>
        </w:tc>
      </w:tr>
      <w:tr w:rsidR="00B752F9" w:rsidRPr="00B752F9" w14:paraId="1B9D6D88" w14:textId="77777777" w:rsidTr="00923755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9E23760" w14:textId="77777777" w:rsidR="00B904E5" w:rsidRPr="00B752F9" w:rsidRDefault="00B904E5" w:rsidP="00B904E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33B29" w14:textId="77777777" w:rsidR="00B904E5" w:rsidRPr="00B752F9" w:rsidRDefault="00B904E5" w:rsidP="00B904E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17333" w14:textId="4E313591" w:rsidR="00B904E5" w:rsidRPr="00B752F9" w:rsidRDefault="00B904E5" w:rsidP="00B904E5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cstheme="minorHAnsi"/>
                <w:sz w:val="20"/>
                <w:szCs w:val="20"/>
              </w:rPr>
              <w:t xml:space="preserve"> 81%-90% </w:t>
            </w:r>
          </w:p>
        </w:tc>
      </w:tr>
      <w:tr w:rsidR="00B752F9" w:rsidRPr="00B752F9" w14:paraId="01720BEE" w14:textId="77777777" w:rsidTr="00923755">
        <w:trPr>
          <w:trHeight w:hRule="exact" w:val="51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17FB395" w14:textId="77777777" w:rsidR="00B904E5" w:rsidRPr="00B752F9" w:rsidRDefault="00B904E5" w:rsidP="00B904E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8FEF2" w14:textId="77777777" w:rsidR="00B904E5" w:rsidRPr="00B752F9" w:rsidRDefault="00B904E5" w:rsidP="00B904E5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5D03" w14:textId="50E0DB82" w:rsidR="00B904E5" w:rsidRPr="00B752F9" w:rsidRDefault="00B904E5" w:rsidP="00B904E5">
            <w:pPr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cstheme="minorHAnsi"/>
                <w:sz w:val="20"/>
                <w:szCs w:val="20"/>
              </w:rPr>
              <w:t xml:space="preserve"> 91%-100%</w:t>
            </w:r>
          </w:p>
        </w:tc>
      </w:tr>
    </w:tbl>
    <w:p w14:paraId="64CFD156" w14:textId="77777777" w:rsidR="00B904E5" w:rsidRPr="00B752F9" w:rsidRDefault="00B904E5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14:paraId="4C7EF04E" w14:textId="77777777" w:rsidR="00B904E5" w:rsidRPr="00B752F9" w:rsidRDefault="00B904E5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14:paraId="488B20C3" w14:textId="77777777" w:rsidR="00B904E5" w:rsidRPr="00B752F9" w:rsidRDefault="00B904E5" w:rsidP="00B904E5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</w:pPr>
    </w:p>
    <w:tbl>
      <w:tblPr>
        <w:tblStyle w:val="TableNormal"/>
        <w:tblW w:w="4888" w:type="pct"/>
        <w:tblLook w:val="01E0" w:firstRow="1" w:lastRow="1" w:firstColumn="1" w:lastColumn="1" w:noHBand="0" w:noVBand="0"/>
      </w:tblPr>
      <w:tblGrid>
        <w:gridCol w:w="631"/>
        <w:gridCol w:w="7444"/>
        <w:gridCol w:w="1699"/>
      </w:tblGrid>
      <w:tr w:rsidR="00B752F9" w:rsidRPr="00B752F9" w14:paraId="30F61E6A" w14:textId="77777777" w:rsidTr="00B904E5">
        <w:trPr>
          <w:trHeight w:hRule="exact" w:val="586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1A6AB" w14:textId="77777777" w:rsidR="00B904E5" w:rsidRPr="00B752F9" w:rsidRDefault="00B904E5" w:rsidP="00B904E5">
            <w:pPr>
              <w:tabs>
                <w:tab w:val="left" w:pos="1440"/>
                <w:tab w:val="left" w:pos="2575"/>
                <w:tab w:val="left" w:pos="3711"/>
                <w:tab w:val="left" w:pos="4848"/>
                <w:tab w:val="left" w:pos="5986"/>
                <w:tab w:val="left" w:pos="7122"/>
              </w:tabs>
              <w:spacing w:before="61"/>
              <w:ind w:left="3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proofErr w:type="spellEnd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szczegółowe</w:t>
            </w:r>
            <w:proofErr w:type="spellEnd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oceny</w:t>
            </w:r>
            <w:proofErr w:type="spellEnd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osiągniętych</w:t>
            </w:r>
            <w:proofErr w:type="spellEnd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efektów</w:t>
            </w:r>
            <w:proofErr w:type="spellEnd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kształcenia</w:t>
            </w:r>
            <w:proofErr w:type="spellEnd"/>
          </w:p>
          <w:p w14:paraId="1AFB2CE5" w14:textId="77777777" w:rsidR="00B904E5" w:rsidRPr="00B752F9" w:rsidRDefault="00B904E5" w:rsidP="003E62C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752F9" w:rsidRPr="00B752F9" w14:paraId="1B41C0C6" w14:textId="77777777" w:rsidTr="00B904E5">
        <w:trPr>
          <w:trHeight w:hRule="exact" w:val="586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274B" w14:textId="3EC40463" w:rsidR="00B904E5" w:rsidRPr="00B752F9" w:rsidRDefault="004A3C00" w:rsidP="00B904E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B7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7404A" w14:textId="15F313B2" w:rsidR="00B904E5" w:rsidRPr="00B752F9" w:rsidRDefault="004A3C00" w:rsidP="003E62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A1AC6" w14:textId="5D33E617" w:rsidR="00B904E5" w:rsidRPr="00B752F9" w:rsidRDefault="004B5198" w:rsidP="004B5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 pkt.</w:t>
            </w:r>
          </w:p>
        </w:tc>
      </w:tr>
      <w:tr w:rsidR="00B752F9" w:rsidRPr="00B752F9" w14:paraId="35B19762" w14:textId="561D794C" w:rsidTr="00B904E5">
        <w:trPr>
          <w:trHeight w:hRule="exact" w:val="586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08F9D" w14:textId="5CAC9F49" w:rsidR="00B904E5" w:rsidRPr="00B752F9" w:rsidRDefault="00B904E5" w:rsidP="00B904E5">
            <w:pPr>
              <w:pStyle w:val="TableParagraph"/>
              <w:numPr>
                <w:ilvl w:val="0"/>
                <w:numId w:val="4"/>
              </w:numPr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2711" w14:textId="15FC0B5B" w:rsidR="00B904E5" w:rsidRPr="00B752F9" w:rsidRDefault="004A3C00" w:rsidP="004B5198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ustala</w:t>
            </w:r>
            <w:r w:rsidR="004B5198"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04E5"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cele i plan opieki pielęgniarskiej oraz realiz</w:t>
            </w:r>
            <w:r w:rsidR="004B5198"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="00B904E5"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ją wspólnie z pacjentem i jego rodziną;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2B68" w14:textId="585B2420" w:rsidR="00B904E5" w:rsidRPr="00B752F9" w:rsidRDefault="004A3C00" w:rsidP="004A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0-10</w:t>
            </w:r>
          </w:p>
        </w:tc>
      </w:tr>
      <w:tr w:rsidR="00B752F9" w:rsidRPr="00B752F9" w14:paraId="532E8443" w14:textId="77777777" w:rsidTr="00B904E5">
        <w:trPr>
          <w:trHeight w:hRule="exact" w:val="295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A21BF" w14:textId="77777777" w:rsidR="004A3C00" w:rsidRPr="00B752F9" w:rsidRDefault="004A3C00" w:rsidP="004A3C00">
            <w:pPr>
              <w:pStyle w:val="TableParagraph"/>
              <w:numPr>
                <w:ilvl w:val="0"/>
                <w:numId w:val="4"/>
              </w:numPr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880F" w14:textId="12373AF8" w:rsidR="004A3C00" w:rsidRPr="00B752F9" w:rsidRDefault="004A3C00" w:rsidP="004A3C00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realizuje 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opiekę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wspólnie z pacjentem i jego rodziną;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9820B" w14:textId="7BFEEBDF" w:rsidR="004A3C00" w:rsidRPr="00B752F9" w:rsidRDefault="004A3C00" w:rsidP="004A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0-10</w:t>
            </w:r>
          </w:p>
        </w:tc>
      </w:tr>
      <w:tr w:rsidR="00B752F9" w:rsidRPr="00B752F9" w14:paraId="6A92D210" w14:textId="3165039B" w:rsidTr="00B904E5">
        <w:trPr>
          <w:trHeight w:hRule="exact" w:val="295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96D21" w14:textId="65678E41" w:rsidR="004A3C00" w:rsidRPr="00B752F9" w:rsidRDefault="004A3C00" w:rsidP="004A3C00">
            <w:pPr>
              <w:pStyle w:val="TableParagraph"/>
              <w:numPr>
                <w:ilvl w:val="0"/>
                <w:numId w:val="4"/>
              </w:numPr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5B8" w14:textId="4D2B9A30" w:rsidR="004A3C00" w:rsidRPr="00B752F9" w:rsidRDefault="004A3C00" w:rsidP="004A3C00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profilaktykę powikłań występujących w przebiegu chorób;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2E73" w14:textId="7DABBA40" w:rsidR="004A3C00" w:rsidRPr="00B752F9" w:rsidRDefault="004A3C00" w:rsidP="004A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0-10</w:t>
            </w:r>
          </w:p>
        </w:tc>
      </w:tr>
      <w:tr w:rsidR="00B752F9" w:rsidRPr="00B752F9" w14:paraId="09D44911" w14:textId="6B2A9CC9" w:rsidTr="00B904E5">
        <w:trPr>
          <w:trHeight w:hRule="exact" w:val="556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9126" w14:textId="50C9528B" w:rsidR="004A3C00" w:rsidRPr="00B752F9" w:rsidRDefault="004A3C00" w:rsidP="004A3C00">
            <w:pPr>
              <w:pStyle w:val="TableParagraph"/>
              <w:numPr>
                <w:ilvl w:val="0"/>
                <w:numId w:val="4"/>
              </w:numPr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A1068" w14:textId="1CC6FC15" w:rsidR="004A3C00" w:rsidRPr="00B752F9" w:rsidRDefault="004A3C00" w:rsidP="004A3C00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uczy pacjenta i jego opiekuna doboru oraz użytkowania sprzętu pielęgnacyjnorehabilitacyjnego i wyrobów medycznych;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AEE6" w14:textId="40152D59" w:rsidR="004A3C00" w:rsidRPr="00B752F9" w:rsidRDefault="004A3C00" w:rsidP="004A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0-10</w:t>
            </w:r>
          </w:p>
        </w:tc>
      </w:tr>
      <w:tr w:rsidR="00B752F9" w:rsidRPr="00B752F9" w14:paraId="4AE99525" w14:textId="59BB8C56" w:rsidTr="00B904E5">
        <w:trPr>
          <w:trHeight w:hRule="exact" w:val="550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3B837" w14:textId="56706CCC" w:rsidR="004A3C00" w:rsidRPr="00B752F9" w:rsidRDefault="004A3C00" w:rsidP="004A3C00">
            <w:pPr>
              <w:pStyle w:val="TableParagraph"/>
              <w:numPr>
                <w:ilvl w:val="0"/>
                <w:numId w:val="4"/>
              </w:numPr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EE1D0" w14:textId="77777777" w:rsidR="004A3C00" w:rsidRPr="00B752F9" w:rsidRDefault="004A3C00" w:rsidP="004A3C00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rehabilitację przyłóżkową i aktywizację z wykorzystaniem elementów terapii zajęciowej;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3B6D5" w14:textId="0779922B" w:rsidR="004A3C00" w:rsidRPr="00B752F9" w:rsidRDefault="004A3C00" w:rsidP="004A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0-10</w:t>
            </w:r>
          </w:p>
        </w:tc>
      </w:tr>
      <w:tr w:rsidR="00B752F9" w:rsidRPr="00B752F9" w14:paraId="41E60C36" w14:textId="77777777" w:rsidTr="00B904E5">
        <w:trPr>
          <w:trHeight w:hRule="exact" w:val="572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DBC9" w14:textId="77777777" w:rsidR="004A3C00" w:rsidRPr="00B752F9" w:rsidRDefault="004A3C00" w:rsidP="004A3C00">
            <w:pPr>
              <w:pStyle w:val="TableParagraph"/>
              <w:numPr>
                <w:ilvl w:val="0"/>
                <w:numId w:val="4"/>
              </w:numPr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E7BCB" w14:textId="6089A6DD" w:rsidR="004A3C00" w:rsidRPr="00B752F9" w:rsidRDefault="004A3C00" w:rsidP="004A3C00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edukuje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pacjenta oraz jego opiekunów/rodzin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zakresie posługiwania sprzętem pielęgnacyjno- rehabilitacyjnym i wyrobami medycznymi.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096B" w14:textId="5DE91F23" w:rsidR="004A3C00" w:rsidRPr="00B752F9" w:rsidRDefault="004A3C00" w:rsidP="004A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0-10</w:t>
            </w:r>
          </w:p>
        </w:tc>
      </w:tr>
      <w:tr w:rsidR="00B752F9" w:rsidRPr="00B752F9" w14:paraId="686033DC" w14:textId="77777777" w:rsidTr="00B904E5">
        <w:trPr>
          <w:trHeight w:hRule="exact" w:val="572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5241" w14:textId="77777777" w:rsidR="004A3C00" w:rsidRPr="00B752F9" w:rsidRDefault="004A3C00" w:rsidP="004A3C00">
            <w:pPr>
              <w:pStyle w:val="TableParagraph"/>
              <w:numPr>
                <w:ilvl w:val="0"/>
                <w:numId w:val="4"/>
              </w:numPr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4AE7" w14:textId="7B6AB750" w:rsidR="004A3C00" w:rsidRPr="00B752F9" w:rsidRDefault="004A3C00" w:rsidP="004A3C00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poradnictw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zakresie samoopieki pacjentów objętych opieką długoterminową.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37BD" w14:textId="535C5F4D" w:rsidR="004A3C00" w:rsidRPr="00B752F9" w:rsidRDefault="004A3C00" w:rsidP="004A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0-10</w:t>
            </w:r>
          </w:p>
        </w:tc>
      </w:tr>
      <w:tr w:rsidR="00B752F9" w:rsidRPr="00B752F9" w14:paraId="66B86352" w14:textId="77777777" w:rsidTr="00B904E5">
        <w:trPr>
          <w:trHeight w:hRule="exact" w:val="572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B3E55" w14:textId="77777777" w:rsidR="004A3C00" w:rsidRPr="00B752F9" w:rsidRDefault="004A3C00" w:rsidP="004A3C00">
            <w:pPr>
              <w:pStyle w:val="TableParagraph"/>
              <w:numPr>
                <w:ilvl w:val="0"/>
                <w:numId w:val="4"/>
              </w:numPr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E8D" w14:textId="42AE54D6" w:rsidR="004A3C00" w:rsidRPr="00B752F9" w:rsidRDefault="004A3C00" w:rsidP="004A3C00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okument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sytuacj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 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zdrowotn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pacjenta z choroba przewlekłą, jej dynamik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realizowan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opieki pielęgniarsk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DB1BD" w14:textId="19C0E1CB" w:rsidR="004A3C00" w:rsidRPr="00B752F9" w:rsidRDefault="004A3C00" w:rsidP="004A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0-10</w:t>
            </w:r>
          </w:p>
        </w:tc>
      </w:tr>
      <w:tr w:rsidR="00B752F9" w:rsidRPr="00B752F9" w14:paraId="33764538" w14:textId="2889B8F6" w:rsidTr="00B904E5">
        <w:trPr>
          <w:trHeight w:hRule="exact" w:val="572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B8933" w14:textId="320AA0D5" w:rsidR="004A3C00" w:rsidRPr="00B752F9" w:rsidRDefault="004A3C00" w:rsidP="004A3C00">
            <w:pPr>
              <w:pStyle w:val="TableParagraph"/>
              <w:numPr>
                <w:ilvl w:val="0"/>
                <w:numId w:val="4"/>
              </w:numPr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64C9" w14:textId="6FF10E75" w:rsidR="004A3C00" w:rsidRPr="00B752F9" w:rsidRDefault="004A3C00" w:rsidP="004A3C00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informacje członkom zespołu terapeutycznego o stanie zdrowia pacjenta;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975F5" w14:textId="17A2F3E7" w:rsidR="004A3C00" w:rsidRPr="00B752F9" w:rsidRDefault="004A3C00" w:rsidP="004A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0-10</w:t>
            </w:r>
          </w:p>
        </w:tc>
      </w:tr>
      <w:tr w:rsidR="00B752F9" w:rsidRPr="00B752F9" w14:paraId="1F92E6B6" w14:textId="77777777" w:rsidTr="004B5198">
        <w:trPr>
          <w:trHeight w:hRule="exact" w:val="888"/>
        </w:trPr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986E" w14:textId="77777777" w:rsidR="004A3C00" w:rsidRPr="00B752F9" w:rsidRDefault="004A3C00" w:rsidP="004A3C00">
            <w:pPr>
              <w:pStyle w:val="TableParagraph"/>
              <w:numPr>
                <w:ilvl w:val="0"/>
                <w:numId w:val="4"/>
              </w:numPr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4711A" w14:textId="1C9753F4" w:rsidR="004A3C00" w:rsidRPr="00B752F9" w:rsidRDefault="004A3C00" w:rsidP="004A3C00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ier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dobrem pacjenta, poszanowaniem godności i autonomii osób powierzonych opiece, okaz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zrozumienie dla różnic światopoglądowych i kulturowych 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3D4AD" w14:textId="61739F83" w:rsidR="004A3C00" w:rsidRPr="00B752F9" w:rsidRDefault="004A3C00" w:rsidP="004A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0-10</w:t>
            </w:r>
          </w:p>
        </w:tc>
      </w:tr>
    </w:tbl>
    <w:p w14:paraId="78145861" w14:textId="77777777" w:rsidR="00B904E5" w:rsidRPr="00B752F9" w:rsidRDefault="00B904E5">
      <w:r w:rsidRPr="00B752F9">
        <w:br w:type="page"/>
      </w:r>
    </w:p>
    <w:p w14:paraId="4B76F3EA" w14:textId="77777777" w:rsidR="00553D6B" w:rsidRPr="00B752F9" w:rsidRDefault="00553D6B" w:rsidP="00B904E5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B752F9" w:rsidRPr="00B752F9" w14:paraId="3FE8A73C" w14:textId="77777777" w:rsidTr="00923755">
        <w:trPr>
          <w:trHeight w:val="313"/>
        </w:trPr>
        <w:tc>
          <w:tcPr>
            <w:tcW w:w="6829" w:type="dxa"/>
            <w:vMerge w:val="restart"/>
          </w:tcPr>
          <w:p w14:paraId="46E3E464" w14:textId="77777777" w:rsidR="008457EA" w:rsidRPr="00B752F9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2FBDA48D" w14:textId="77777777" w:rsidR="008457EA" w:rsidRPr="00B752F9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14:paraId="195E6EFF" w14:textId="77777777" w:rsidR="008457EA" w:rsidRPr="00B752F9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14:paraId="56D4E1D6" w14:textId="77777777" w:rsidR="008457EA" w:rsidRPr="00B752F9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B752F9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B752F9" w:rsidRPr="00B752F9" w14:paraId="46EABEB3" w14:textId="77777777" w:rsidTr="00923755">
        <w:trPr>
          <w:trHeight w:val="277"/>
        </w:trPr>
        <w:tc>
          <w:tcPr>
            <w:tcW w:w="6829" w:type="dxa"/>
            <w:vMerge/>
          </w:tcPr>
          <w:p w14:paraId="5B647021" w14:textId="77777777" w:rsidR="008457EA" w:rsidRPr="00B752F9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14:paraId="372E78D5" w14:textId="77777777" w:rsidR="008457EA" w:rsidRPr="00B752F9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B752F9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14:paraId="0CDE4ADD" w14:textId="77777777" w:rsidR="008457EA" w:rsidRPr="00B752F9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B752F9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B752F9" w:rsidRPr="00B752F9" w14:paraId="5C83BCDF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14:paraId="36A2BEA2" w14:textId="77777777" w:rsidR="008457EA" w:rsidRPr="00B752F9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B752F9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B752F9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B752F9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B752F9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B752F9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B752F9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14:paraId="1C780C05" w14:textId="77777777" w:rsidR="008457EA" w:rsidRPr="00B752F9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14:paraId="4471D403" w14:textId="77777777" w:rsidR="008457EA" w:rsidRPr="00B752F9" w:rsidRDefault="008E6B5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60</w:t>
            </w:r>
          </w:p>
        </w:tc>
        <w:tc>
          <w:tcPr>
            <w:tcW w:w="1480" w:type="dxa"/>
            <w:shd w:val="clear" w:color="auto" w:fill="D9D9D9"/>
          </w:tcPr>
          <w:p w14:paraId="5DDF59C5" w14:textId="77777777" w:rsidR="008457EA" w:rsidRPr="00B752F9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2F9" w:rsidRPr="00B752F9" w14:paraId="136F804E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14:paraId="44F19CD7" w14:textId="77777777" w:rsidR="008457EA" w:rsidRPr="00B752F9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B752F9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14:paraId="041AB82E" w14:textId="77777777" w:rsidR="008457EA" w:rsidRPr="00B752F9" w:rsidRDefault="008E6B5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14:paraId="1018688C" w14:textId="77777777" w:rsidR="008457EA" w:rsidRPr="00B752F9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2F9" w:rsidRPr="00B752F9" w14:paraId="4E4068FC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14:paraId="3799E1B7" w14:textId="77777777" w:rsidR="008457EA" w:rsidRPr="00B752F9" w:rsidRDefault="008457EA" w:rsidP="008E6B56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="008E6B56"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symulacjach medycznych</w:t>
            </w:r>
          </w:p>
        </w:tc>
        <w:tc>
          <w:tcPr>
            <w:tcW w:w="1482" w:type="dxa"/>
          </w:tcPr>
          <w:p w14:paraId="2574F7DB" w14:textId="77777777" w:rsidR="008457EA" w:rsidRPr="00B752F9" w:rsidRDefault="008E6B5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480" w:type="dxa"/>
          </w:tcPr>
          <w:p w14:paraId="13556640" w14:textId="77777777" w:rsidR="008457EA" w:rsidRPr="00B752F9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2F9" w:rsidRPr="00B752F9" w14:paraId="6926239F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14:paraId="18086D2E" w14:textId="77777777" w:rsidR="008457EA" w:rsidRPr="00B752F9" w:rsidRDefault="008457EA" w:rsidP="008E6B56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="008E6B56"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zajęciach praktycznych</w:t>
            </w:r>
          </w:p>
        </w:tc>
        <w:tc>
          <w:tcPr>
            <w:tcW w:w="1482" w:type="dxa"/>
          </w:tcPr>
          <w:p w14:paraId="16514B31" w14:textId="77777777" w:rsidR="008457EA" w:rsidRPr="00B752F9" w:rsidRDefault="008E6B5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36</w:t>
            </w:r>
          </w:p>
        </w:tc>
        <w:tc>
          <w:tcPr>
            <w:tcW w:w="1480" w:type="dxa"/>
          </w:tcPr>
          <w:p w14:paraId="47BE433C" w14:textId="77777777" w:rsidR="008457EA" w:rsidRPr="00B752F9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2F9" w:rsidRPr="00B752F9" w14:paraId="74CE0B45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14:paraId="773167E5" w14:textId="77777777" w:rsidR="008457EA" w:rsidRPr="00B752F9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B752F9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B752F9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14:paraId="3D6BB3ED" w14:textId="77777777" w:rsidR="008457EA" w:rsidRPr="00B752F9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67E26F20" w14:textId="77777777" w:rsidR="008457EA" w:rsidRPr="00B752F9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2F9" w:rsidRPr="00B752F9" w14:paraId="3BCD9C5C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14:paraId="1F933E72" w14:textId="77777777" w:rsidR="008457EA" w:rsidRPr="00B752F9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14:paraId="6ECF4FF0" w14:textId="77777777" w:rsidR="008457EA" w:rsidRPr="00B752F9" w:rsidRDefault="008E6B5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  <w:shd w:val="clear" w:color="auto" w:fill="DFDFDF"/>
          </w:tcPr>
          <w:p w14:paraId="223A90B1" w14:textId="77777777" w:rsidR="008457EA" w:rsidRPr="00B752F9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2F9" w:rsidRPr="00B752F9" w14:paraId="55C17EAC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14:paraId="59F448E4" w14:textId="77777777" w:rsidR="008457EA" w:rsidRPr="00B752F9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B752F9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B752F9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="008E6B56"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zaliczenia</w:t>
            </w:r>
            <w:r w:rsidRPr="00B752F9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*</w:t>
            </w:r>
          </w:p>
        </w:tc>
        <w:tc>
          <w:tcPr>
            <w:tcW w:w="1482" w:type="dxa"/>
          </w:tcPr>
          <w:p w14:paraId="0B9D3A02" w14:textId="77777777" w:rsidR="008457EA" w:rsidRPr="00B752F9" w:rsidRDefault="008E6B5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14:paraId="29C716C6" w14:textId="77777777" w:rsidR="008457EA" w:rsidRPr="00B752F9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2F9" w:rsidRPr="00B752F9" w14:paraId="0FBED050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14:paraId="7B257707" w14:textId="77777777" w:rsidR="008457EA" w:rsidRPr="00B752F9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B752F9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B752F9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14:paraId="675452FC" w14:textId="77777777" w:rsidR="008457EA" w:rsidRPr="00B752F9" w:rsidRDefault="008E6B5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65</w:t>
            </w:r>
          </w:p>
        </w:tc>
        <w:tc>
          <w:tcPr>
            <w:tcW w:w="1480" w:type="dxa"/>
            <w:shd w:val="clear" w:color="auto" w:fill="DFDFDF"/>
          </w:tcPr>
          <w:p w14:paraId="290068BD" w14:textId="77777777" w:rsidR="008457EA" w:rsidRPr="00B752F9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2F9" w:rsidRPr="00B752F9" w14:paraId="1E2313FA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14:paraId="264A42A3" w14:textId="77777777" w:rsidR="008457EA" w:rsidRPr="00B752F9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752F9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B752F9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B752F9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B752F9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B752F9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14:paraId="09EB3C30" w14:textId="77777777" w:rsidR="008457EA" w:rsidRPr="00B752F9" w:rsidRDefault="008E6B5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52F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14:paraId="2070B02B" w14:textId="77777777" w:rsidR="008457EA" w:rsidRPr="00B752F9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2C213B2" w14:textId="77777777" w:rsidR="008457EA" w:rsidRPr="00B752F9" w:rsidRDefault="008457EA" w:rsidP="008E6B56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B752F9">
        <w:rPr>
          <w:rFonts w:cs="Times New Roman"/>
          <w:spacing w:val="-1"/>
          <w:lang w:val="pl-PL"/>
        </w:rPr>
        <w:t xml:space="preserve"> </w:t>
      </w:r>
      <w:r w:rsidR="00124F18" w:rsidRPr="00B752F9">
        <w:rPr>
          <w:rFonts w:cs="Times New Roman"/>
          <w:spacing w:val="-1"/>
          <w:lang w:val="pl-PL"/>
        </w:rPr>
        <w:t>BILANS</w:t>
      </w:r>
      <w:r w:rsidR="00124F18" w:rsidRPr="00B752F9">
        <w:rPr>
          <w:rFonts w:cs="Times New Roman"/>
          <w:spacing w:val="-9"/>
          <w:lang w:val="pl-PL"/>
        </w:rPr>
        <w:t xml:space="preserve"> </w:t>
      </w:r>
      <w:r w:rsidR="00124F18" w:rsidRPr="00B752F9">
        <w:rPr>
          <w:rFonts w:cs="Times New Roman"/>
          <w:lang w:val="pl-PL"/>
        </w:rPr>
        <w:t>PUNKTÓW</w:t>
      </w:r>
      <w:r w:rsidR="00124F18" w:rsidRPr="00B752F9">
        <w:rPr>
          <w:rFonts w:cs="Times New Roman"/>
          <w:spacing w:val="-8"/>
          <w:lang w:val="pl-PL"/>
        </w:rPr>
        <w:t xml:space="preserve"> </w:t>
      </w:r>
      <w:r w:rsidR="00124F18" w:rsidRPr="00B752F9">
        <w:rPr>
          <w:rFonts w:cs="Times New Roman"/>
          <w:lang w:val="pl-PL"/>
        </w:rPr>
        <w:t>ECTS</w:t>
      </w:r>
      <w:r w:rsidR="00124F18" w:rsidRPr="00B752F9">
        <w:rPr>
          <w:rFonts w:cs="Times New Roman"/>
          <w:spacing w:val="-5"/>
          <w:lang w:val="pl-PL"/>
        </w:rPr>
        <w:t xml:space="preserve"> </w:t>
      </w:r>
      <w:r w:rsidR="00124F18" w:rsidRPr="00B752F9">
        <w:rPr>
          <w:rFonts w:cs="Times New Roman"/>
          <w:lang w:val="pl-PL"/>
        </w:rPr>
        <w:t>–</w:t>
      </w:r>
      <w:r w:rsidR="00124F18" w:rsidRPr="00B752F9">
        <w:rPr>
          <w:rFonts w:cs="Times New Roman"/>
          <w:spacing w:val="-8"/>
          <w:lang w:val="pl-PL"/>
        </w:rPr>
        <w:t xml:space="preserve"> </w:t>
      </w:r>
      <w:r w:rsidR="00124F18" w:rsidRPr="00B752F9">
        <w:rPr>
          <w:rFonts w:cs="Times New Roman"/>
          <w:lang w:val="pl-PL"/>
        </w:rPr>
        <w:t>NAKŁAD</w:t>
      </w:r>
      <w:r w:rsidR="00124F18" w:rsidRPr="00B752F9">
        <w:rPr>
          <w:rFonts w:cs="Times New Roman"/>
          <w:spacing w:val="-8"/>
          <w:lang w:val="pl-PL"/>
        </w:rPr>
        <w:t xml:space="preserve"> </w:t>
      </w:r>
      <w:r w:rsidR="00124F18" w:rsidRPr="00B752F9">
        <w:rPr>
          <w:rFonts w:cs="Times New Roman"/>
          <w:lang w:val="pl-PL"/>
        </w:rPr>
        <w:t>PRACY</w:t>
      </w:r>
      <w:r w:rsidR="00124F18" w:rsidRPr="00B752F9">
        <w:rPr>
          <w:rFonts w:cs="Times New Roman"/>
          <w:spacing w:val="-8"/>
          <w:lang w:val="pl-PL"/>
        </w:rPr>
        <w:t xml:space="preserve"> </w:t>
      </w:r>
      <w:r w:rsidR="00124F18" w:rsidRPr="00B752F9">
        <w:rPr>
          <w:rFonts w:cs="Times New Roman"/>
          <w:lang w:val="pl-PL"/>
        </w:rPr>
        <w:t>STUDENTA</w:t>
      </w:r>
    </w:p>
    <w:p w14:paraId="2A7A5E25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337A7A0C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7CA8F892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7954ED8D" w14:textId="77777777" w:rsidR="008457EA" w:rsidRPr="00B752F9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4A2A2572" w14:textId="77777777" w:rsidR="008457EA" w:rsidRPr="00B752F9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4DEB5D8E" w14:textId="77777777" w:rsidR="008457EA" w:rsidRPr="00B752F9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752F9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B752F9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B752F9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14:paraId="5970F3F1" w14:textId="77777777" w:rsidR="008457EA" w:rsidRPr="00B752F9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14:paraId="5D4B38D8" w14:textId="77777777" w:rsidR="008457EA" w:rsidRPr="00B752F9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29D09D92" w14:textId="77777777" w:rsidR="008457EA" w:rsidRPr="00B752F9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752F9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B752F9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B752F9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B752F9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B752F9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B752F9">
        <w:rPr>
          <w:rFonts w:ascii="Times New Roman" w:hAnsi="Times New Roman" w:cs="Times New Roman"/>
          <w:i/>
          <w:sz w:val="16"/>
          <w:lang w:val="pl-PL"/>
        </w:rPr>
        <w:t>i</w:t>
      </w:r>
      <w:r w:rsidRPr="00B752F9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752F9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B752F9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B752F9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B752F9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B752F9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B752F9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B752F9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B752F9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B752F9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B752F9">
        <w:rPr>
          <w:rFonts w:ascii="Times New Roman" w:hAnsi="Times New Roman" w:cs="Times New Roman"/>
          <w:i/>
          <w:sz w:val="16"/>
          <w:lang w:val="pl-PL"/>
        </w:rPr>
        <w:t>w</w:t>
      </w:r>
      <w:r w:rsidRPr="00B752F9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B752F9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B752F9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B752F9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14:paraId="4339C17B" w14:textId="77777777" w:rsidR="008457EA" w:rsidRPr="00B752F9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9C0648D" w14:textId="77777777" w:rsidR="008457EA" w:rsidRPr="00B752F9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04DE3909" w14:textId="77777777" w:rsidR="008457EA" w:rsidRPr="00B752F9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752F9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14:paraId="5C3ED081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70D1D494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3CD52B4D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58EAF46D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48AFD011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1BCDE72E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452AA2BB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0FB1C3AB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31AC2188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338F30E7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1753E73C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08DAB00F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48A0D8F6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5DB020F8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48EDAE7F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614C2742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418B091C" w14:textId="77777777" w:rsidR="008457EA" w:rsidRPr="00B752F9" w:rsidRDefault="008457EA" w:rsidP="008457EA">
      <w:pPr>
        <w:rPr>
          <w:rFonts w:ascii="Times New Roman" w:hAnsi="Times New Roman" w:cs="Times New Roman"/>
          <w:lang w:val="pl-PL"/>
        </w:rPr>
      </w:pPr>
    </w:p>
    <w:p w14:paraId="0DE953DD" w14:textId="77777777" w:rsidR="00D27847" w:rsidRPr="00B752F9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4B42ECD9" w14:textId="77777777" w:rsidR="008457EA" w:rsidRPr="00B752F9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B752F9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6C12" w14:textId="77777777" w:rsidR="00BE348C" w:rsidRDefault="00BE348C" w:rsidP="003509C2">
      <w:r>
        <w:separator/>
      </w:r>
    </w:p>
  </w:endnote>
  <w:endnote w:type="continuationSeparator" w:id="0">
    <w:p w14:paraId="165E90E1" w14:textId="77777777" w:rsidR="00BE348C" w:rsidRDefault="00BE348C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E8F4" w14:textId="77777777"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2360" w14:textId="77777777"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A1D2" w14:textId="77777777"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3ADE5" w14:textId="77777777" w:rsidR="00BE348C" w:rsidRDefault="00BE348C" w:rsidP="003509C2">
      <w:r>
        <w:separator/>
      </w:r>
    </w:p>
  </w:footnote>
  <w:footnote w:type="continuationSeparator" w:id="0">
    <w:p w14:paraId="32E48F57" w14:textId="77777777" w:rsidR="00BE348C" w:rsidRDefault="00BE348C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023D8" w14:textId="77777777"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72FB" w14:textId="77777777"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BAF4" w14:textId="77777777"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78BE"/>
    <w:multiLevelType w:val="hybridMultilevel"/>
    <w:tmpl w:val="B99AD8D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CAF4BA1"/>
    <w:multiLevelType w:val="hybridMultilevel"/>
    <w:tmpl w:val="898AFCD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3" w15:restartNumberingAfterBreak="0">
    <w:nsid w:val="2FE52F35"/>
    <w:multiLevelType w:val="hybridMultilevel"/>
    <w:tmpl w:val="8DF6BC2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3F085D3A"/>
    <w:multiLevelType w:val="hybridMultilevel"/>
    <w:tmpl w:val="92F2FB1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41F21910"/>
    <w:multiLevelType w:val="hybridMultilevel"/>
    <w:tmpl w:val="7090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F5C"/>
    <w:multiLevelType w:val="hybridMultilevel"/>
    <w:tmpl w:val="771E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7E96"/>
    <w:multiLevelType w:val="hybridMultilevel"/>
    <w:tmpl w:val="14D8197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9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47"/>
    <w:rsid w:val="00014A5A"/>
    <w:rsid w:val="00076381"/>
    <w:rsid w:val="000B722A"/>
    <w:rsid w:val="000C2187"/>
    <w:rsid w:val="000C305E"/>
    <w:rsid w:val="00124F18"/>
    <w:rsid w:val="00155E9C"/>
    <w:rsid w:val="001D41DD"/>
    <w:rsid w:val="00204CA9"/>
    <w:rsid w:val="0022610B"/>
    <w:rsid w:val="0027741D"/>
    <w:rsid w:val="003509C2"/>
    <w:rsid w:val="00356C69"/>
    <w:rsid w:val="00360EB8"/>
    <w:rsid w:val="003E0533"/>
    <w:rsid w:val="00421779"/>
    <w:rsid w:val="00430F80"/>
    <w:rsid w:val="00475EB5"/>
    <w:rsid w:val="004A3C00"/>
    <w:rsid w:val="004B5198"/>
    <w:rsid w:val="00532A9A"/>
    <w:rsid w:val="00553D6B"/>
    <w:rsid w:val="0065620F"/>
    <w:rsid w:val="00663EB6"/>
    <w:rsid w:val="00746EF7"/>
    <w:rsid w:val="00752884"/>
    <w:rsid w:val="00795562"/>
    <w:rsid w:val="007F7C60"/>
    <w:rsid w:val="0081765A"/>
    <w:rsid w:val="008220A8"/>
    <w:rsid w:val="008457EA"/>
    <w:rsid w:val="008A5004"/>
    <w:rsid w:val="008D60D5"/>
    <w:rsid w:val="008E6B56"/>
    <w:rsid w:val="008F78E4"/>
    <w:rsid w:val="00901AA0"/>
    <w:rsid w:val="00923755"/>
    <w:rsid w:val="00934965"/>
    <w:rsid w:val="009A014B"/>
    <w:rsid w:val="009B1413"/>
    <w:rsid w:val="00B33639"/>
    <w:rsid w:val="00B752F9"/>
    <w:rsid w:val="00B904E5"/>
    <w:rsid w:val="00BA4F43"/>
    <w:rsid w:val="00BE348C"/>
    <w:rsid w:val="00C72482"/>
    <w:rsid w:val="00D27847"/>
    <w:rsid w:val="00E24F99"/>
    <w:rsid w:val="00EB6401"/>
    <w:rsid w:val="00EC07DE"/>
    <w:rsid w:val="00EC24BE"/>
    <w:rsid w:val="00F6167B"/>
    <w:rsid w:val="00F670CD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0E4C"/>
  <w15:docId w15:val="{8E4F4E07-CD84-47D4-BA45-2BE12E59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5E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55E9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dtn">
    <w:name w:val="dtn"/>
    <w:basedOn w:val="Normalny"/>
    <w:rsid w:val="00EB6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tz">
    <w:name w:val="dtz"/>
    <w:basedOn w:val="Normalny"/>
    <w:rsid w:val="00EB6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tu">
    <w:name w:val="dtu"/>
    <w:basedOn w:val="Normalny"/>
    <w:rsid w:val="00EB6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5E9C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5E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1684-D0FD-4AC3-B140-DA1DB0E2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Elżbieta Kamusińska</cp:lastModifiedBy>
  <cp:revision>9</cp:revision>
  <dcterms:created xsi:type="dcterms:W3CDTF">2020-10-07T05:42:00Z</dcterms:created>
  <dcterms:modified xsi:type="dcterms:W3CDTF">2020-10-07T07:48:00Z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