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90" w:rsidRDefault="00462C90" w:rsidP="00462C90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2012C8" w:rsidRPr="002012C8" w:rsidRDefault="00462C90" w:rsidP="002012C8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2015/2016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15"/>
        <w:gridCol w:w="1270"/>
        <w:gridCol w:w="5871"/>
      </w:tblGrid>
      <w:tr w:rsidR="002012C8" w:rsidRPr="002012C8" w:rsidTr="00885A0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2"/>
                <w:szCs w:val="20"/>
              </w:rPr>
              <w:t>Kod przedmiotu</w:t>
            </w:r>
          </w:p>
        </w:tc>
        <w:tc>
          <w:tcPr>
            <w:tcW w:w="7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</w:t>
            </w:r>
            <w:bookmarkStart w:id="0" w:name="_GoBack"/>
            <w:bookmarkEnd w:id="0"/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</w:rPr>
              <w:t>WF-A1-LJO</w:t>
            </w:r>
          </w:p>
        </w:tc>
      </w:tr>
      <w:tr w:rsidR="002012C8" w:rsidRPr="002012C8" w:rsidTr="00885A0B">
        <w:trPr>
          <w:cantSplit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2"/>
                <w:szCs w:val="20"/>
              </w:rPr>
              <w:t>Nazwa przedmiotu w języku</w:t>
            </w:r>
            <w:r w:rsidRPr="002012C8">
              <w:rPr>
                <w:rFonts w:ascii="Arial" w:hAnsi="Arial" w:cs="Arial"/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5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20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18"/>
                <w:szCs w:val="20"/>
              </w:rPr>
              <w:t>Lektorat języka obcego B1</w:t>
            </w:r>
          </w:p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20"/>
                <w:lang w:val="en-US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20"/>
                <w:lang w:val="en-US"/>
              </w:rPr>
              <w:t>Foreign language course B1</w:t>
            </w:r>
          </w:p>
        </w:tc>
      </w:tr>
      <w:tr w:rsidR="002012C8" w:rsidRPr="002012C8" w:rsidTr="00885A0B">
        <w:trPr>
          <w:cantSplit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5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</w:p>
        </w:tc>
      </w:tr>
    </w:tbl>
    <w:p w:rsidR="002012C8" w:rsidRPr="002012C8" w:rsidRDefault="002012C8" w:rsidP="002012C8">
      <w:pPr>
        <w:suppressAutoHyphens/>
        <w:ind w:left="360"/>
        <w:rPr>
          <w:rFonts w:ascii="Arial" w:hAnsi="Arial" w:cs="Arial"/>
          <w:b/>
          <w:color w:val="auto"/>
          <w:sz w:val="20"/>
          <w:szCs w:val="20"/>
        </w:rPr>
      </w:pPr>
    </w:p>
    <w:p w:rsidR="002012C8" w:rsidRPr="002012C8" w:rsidRDefault="002012C8" w:rsidP="002012C8">
      <w:pPr>
        <w:suppressAutoHyphens/>
        <w:ind w:left="360"/>
        <w:rPr>
          <w:rFonts w:ascii="Arial" w:hAnsi="Arial" w:cs="Arial"/>
          <w:b/>
          <w:color w:val="auto"/>
          <w:sz w:val="20"/>
          <w:szCs w:val="20"/>
        </w:rPr>
      </w:pPr>
      <w:r w:rsidRPr="002012C8">
        <w:rPr>
          <w:rFonts w:ascii="Arial" w:hAnsi="Arial" w:cs="Arial"/>
          <w:b/>
          <w:color w:val="auto"/>
          <w:sz w:val="20"/>
          <w:szCs w:val="20"/>
        </w:rPr>
        <w:t xml:space="preserve">   1. USYTUOWANIE PRZEDMIOTU W SYSTEMIE STUDIÓW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6"/>
        <w:gridCol w:w="4750"/>
      </w:tblGrid>
      <w:tr w:rsidR="002012C8" w:rsidRPr="002012C8" w:rsidTr="00885A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8" w:rsidRPr="002012C8" w:rsidRDefault="002012C8" w:rsidP="002012C8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fizyczne</w:t>
            </w:r>
          </w:p>
        </w:tc>
      </w:tr>
      <w:tr w:rsidR="002012C8" w:rsidRPr="002012C8" w:rsidTr="00885A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8" w:rsidRPr="002012C8" w:rsidRDefault="002012C8" w:rsidP="002012C8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stacjonarne, studia niestacjonarne</w:t>
            </w:r>
          </w:p>
        </w:tc>
      </w:tr>
      <w:tr w:rsidR="002012C8" w:rsidRPr="002012C8" w:rsidTr="00885A0B">
        <w:trPr>
          <w:trHeight w:val="2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8" w:rsidRPr="002012C8" w:rsidRDefault="002012C8" w:rsidP="002012C8">
            <w:pPr>
              <w:tabs>
                <w:tab w:val="left" w:pos="1370"/>
              </w:tabs>
              <w:jc w:val="both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2012C8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eastAsia="en-US"/>
              </w:rPr>
              <w:t>studia pierwszego stopnia licencjackie</w:t>
            </w:r>
          </w:p>
        </w:tc>
      </w:tr>
      <w:tr w:rsidR="002012C8" w:rsidRPr="002012C8" w:rsidTr="00885A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2012C8" w:rsidRPr="002012C8" w:rsidTr="00885A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2012C8" w:rsidRPr="002012C8" w:rsidTr="00885A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Studium Języków Obcych</w:t>
            </w:r>
          </w:p>
        </w:tc>
      </w:tr>
      <w:tr w:rsidR="002012C8" w:rsidRPr="002012C8" w:rsidTr="00885A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1.7. Osoba przygotowująca kartę przedmiotu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mgr Aleksandra Kasprzyk </w:t>
            </w:r>
          </w:p>
        </w:tc>
      </w:tr>
      <w:tr w:rsidR="002012C8" w:rsidRPr="002012C8" w:rsidTr="00885A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Studium Języków Obcych</w:t>
            </w:r>
          </w:p>
        </w:tc>
      </w:tr>
      <w:tr w:rsidR="002012C8" w:rsidRPr="002012C8" w:rsidTr="00885A0B">
        <w:trPr>
          <w:trHeight w:val="3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1.9. Kontakt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hyperlink r:id="rId6" w:history="1">
              <w:r w:rsidRPr="002012C8">
                <w:rPr>
                  <w:rFonts w:ascii="Arial" w:hAnsi="Arial" w:cs="Arial"/>
                  <w:i/>
                  <w:color w:val="auto"/>
                  <w:sz w:val="18"/>
                  <w:szCs w:val="18"/>
                </w:rPr>
                <w:t>sjo@ujk.edu.pl</w:t>
              </w:r>
            </w:hyperlink>
          </w:p>
        </w:tc>
      </w:tr>
    </w:tbl>
    <w:p w:rsidR="002012C8" w:rsidRPr="002012C8" w:rsidRDefault="002012C8" w:rsidP="002012C8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2012C8" w:rsidRPr="002012C8" w:rsidRDefault="002012C8" w:rsidP="002012C8">
      <w:pPr>
        <w:numPr>
          <w:ilvl w:val="0"/>
          <w:numId w:val="4"/>
        </w:numPr>
        <w:suppressAutoHyphens/>
        <w:rPr>
          <w:rFonts w:ascii="Arial" w:hAnsi="Arial" w:cs="Arial"/>
          <w:b/>
          <w:color w:val="auto"/>
          <w:sz w:val="20"/>
          <w:szCs w:val="20"/>
        </w:rPr>
      </w:pPr>
      <w:r w:rsidRPr="002012C8"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1"/>
        <w:gridCol w:w="4145"/>
      </w:tblGrid>
      <w:tr w:rsidR="002012C8" w:rsidRPr="002012C8" w:rsidTr="00885A0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6"/>
              </w:rPr>
              <w:t>O - ogólnouczelniany</w:t>
            </w:r>
          </w:p>
        </w:tc>
      </w:tr>
      <w:tr w:rsidR="002012C8" w:rsidRPr="002012C8" w:rsidTr="00885A0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2012C8" w:rsidRPr="002012C8" w:rsidTr="00885A0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angielski/polski, niemiecki/polski, rosyjski/polski</w:t>
            </w:r>
          </w:p>
        </w:tc>
      </w:tr>
      <w:tr w:rsidR="002012C8" w:rsidRPr="002012C8" w:rsidTr="00885A0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uppressAutoHyphens/>
              <w:ind w:left="-9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I, II, III, IV</w:t>
            </w:r>
          </w:p>
        </w:tc>
      </w:tr>
      <w:tr w:rsidR="002012C8" w:rsidRPr="002012C8" w:rsidTr="00885A0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Znajomość języka na poziomie A2 według ESOKJ – kwalifikacja do grup zgodnie ze strategią nauczania języków obcych w UJK  w Kielcach.</w:t>
            </w:r>
          </w:p>
        </w:tc>
      </w:tr>
    </w:tbl>
    <w:p w:rsidR="002012C8" w:rsidRPr="002012C8" w:rsidRDefault="002012C8" w:rsidP="002012C8">
      <w:pPr>
        <w:suppressAutoHyphens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:rsidR="002012C8" w:rsidRPr="002012C8" w:rsidRDefault="002012C8" w:rsidP="002012C8">
      <w:pPr>
        <w:numPr>
          <w:ilvl w:val="0"/>
          <w:numId w:val="4"/>
        </w:numPr>
        <w:suppressAutoHyphens/>
        <w:rPr>
          <w:rFonts w:ascii="Arial" w:hAnsi="Arial" w:cs="Arial"/>
          <w:b/>
          <w:color w:val="auto"/>
          <w:sz w:val="20"/>
          <w:szCs w:val="20"/>
        </w:rPr>
      </w:pPr>
      <w:r w:rsidRPr="002012C8">
        <w:rPr>
          <w:rFonts w:ascii="Arial" w:hAnsi="Arial" w:cs="Arial"/>
          <w:b/>
          <w:color w:val="auto"/>
          <w:sz w:val="20"/>
          <w:szCs w:val="20"/>
        </w:rPr>
        <w:t>FORMY, SPOSOBY I METODY PROWADZENIA ZAJĘĆ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064"/>
      </w:tblGrid>
      <w:tr w:rsidR="002012C8" w:rsidRPr="002012C8" w:rsidTr="00885A0B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numPr>
                <w:ilvl w:val="1"/>
                <w:numId w:val="3"/>
              </w:numPr>
              <w:tabs>
                <w:tab w:val="num" w:pos="459"/>
              </w:tabs>
              <w:suppressAutoHyphens/>
              <w:snapToGrid w:val="0"/>
              <w:ind w:left="318" w:hanging="284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Formy zajęć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Lektorat</w:t>
            </w:r>
          </w:p>
        </w:tc>
      </w:tr>
      <w:tr w:rsidR="002012C8" w:rsidRPr="002012C8" w:rsidTr="00885A0B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numPr>
                <w:ilvl w:val="1"/>
                <w:numId w:val="3"/>
              </w:numPr>
              <w:tabs>
                <w:tab w:val="num" w:pos="459"/>
              </w:tabs>
              <w:suppressAutoHyphens/>
              <w:snapToGrid w:val="0"/>
              <w:ind w:left="318" w:hanging="284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Zajęcia tradycyjne w pomieszczeniach dydaktycznych UJK.</w:t>
            </w:r>
          </w:p>
        </w:tc>
      </w:tr>
      <w:tr w:rsidR="002012C8" w:rsidRPr="002012C8" w:rsidTr="00885A0B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numPr>
                <w:ilvl w:val="1"/>
                <w:numId w:val="3"/>
              </w:numPr>
              <w:tabs>
                <w:tab w:val="num" w:pos="459"/>
              </w:tabs>
              <w:suppressAutoHyphens/>
              <w:snapToGrid w:val="0"/>
              <w:ind w:left="318" w:hanging="284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both"/>
              <w:rPr>
                <w:rFonts w:ascii="Arial" w:eastAsia="TimesNewRoman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eastAsia="TimesNewRoman" w:hAnsi="Arial" w:cs="Arial"/>
                <w:i/>
                <w:color w:val="auto"/>
                <w:sz w:val="18"/>
                <w:szCs w:val="18"/>
              </w:rPr>
              <w:t>Zaliczenie z oceną po każdym semestrze nauki. Uczelniany egzamin certyfikacyjny na poziomie B2, nie później niż do końca ostatniego semestru studiów.</w:t>
            </w:r>
          </w:p>
        </w:tc>
      </w:tr>
      <w:tr w:rsidR="002012C8" w:rsidRPr="002012C8" w:rsidTr="00885A0B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numPr>
                <w:ilvl w:val="1"/>
                <w:numId w:val="3"/>
              </w:numPr>
              <w:tabs>
                <w:tab w:val="num" w:pos="459"/>
              </w:tabs>
              <w:suppressAutoHyphens/>
              <w:snapToGrid w:val="0"/>
              <w:ind w:left="318" w:hanging="284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Metody bazujące na podejściu komunikacyjnym; metoda eklektyczna, łącząca różne elementy metod podających i problemowych, w tym dyskusje i formy aktywizujące.</w:t>
            </w:r>
          </w:p>
        </w:tc>
      </w:tr>
      <w:tr w:rsidR="002012C8" w:rsidRPr="002012C8" w:rsidTr="00885A0B">
        <w:trPr>
          <w:cantSplit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numPr>
                <w:ilvl w:val="1"/>
                <w:numId w:val="3"/>
              </w:numPr>
              <w:tabs>
                <w:tab w:val="num" w:pos="459"/>
              </w:tabs>
              <w:suppressAutoHyphens/>
              <w:snapToGrid w:val="0"/>
              <w:ind w:left="318" w:hanging="284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tabs>
                <w:tab w:val="num" w:pos="459"/>
              </w:tabs>
              <w:snapToGrid w:val="0"/>
              <w:ind w:left="318" w:hanging="284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Ogólnodostępne podręczniki i zeszyty ćwiczeń dla poziomu B1 wg ESOKJ.</w:t>
            </w:r>
          </w:p>
        </w:tc>
      </w:tr>
      <w:tr w:rsidR="002012C8" w:rsidRPr="002012C8" w:rsidTr="00885A0B">
        <w:trPr>
          <w:cantSplit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tabs>
                <w:tab w:val="num" w:pos="459"/>
              </w:tabs>
              <w:snapToGrid w:val="0"/>
              <w:ind w:left="318" w:hanging="284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tabs>
                <w:tab w:val="num" w:pos="459"/>
              </w:tabs>
              <w:snapToGrid w:val="0"/>
              <w:ind w:left="318" w:hanging="284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Inne niż literatura podstawowa, podręczniki ogólnodostępne dla poziomu B1, publikacje i materiały autorskie z różnych źródeł oraz oprogramowania multimedialne (np. platformy e-</w:t>
            </w:r>
            <w:proofErr w:type="spellStart"/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learningowe</w:t>
            </w:r>
            <w:proofErr w:type="spellEnd"/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), słowniki obcojęzyczne.</w:t>
            </w:r>
          </w:p>
        </w:tc>
      </w:tr>
    </w:tbl>
    <w:p w:rsidR="002012C8" w:rsidRPr="002012C8" w:rsidRDefault="002012C8" w:rsidP="002012C8">
      <w:pPr>
        <w:suppressAutoHyphens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:rsidR="002012C8" w:rsidRPr="002012C8" w:rsidRDefault="002012C8" w:rsidP="002012C8">
      <w:pPr>
        <w:numPr>
          <w:ilvl w:val="0"/>
          <w:numId w:val="4"/>
        </w:numPr>
        <w:suppressAutoHyphens/>
        <w:rPr>
          <w:rFonts w:ascii="Arial" w:hAnsi="Arial" w:cs="Arial"/>
          <w:b/>
          <w:color w:val="auto"/>
          <w:sz w:val="20"/>
          <w:szCs w:val="20"/>
        </w:rPr>
      </w:pPr>
      <w:r w:rsidRPr="002012C8"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012C8" w:rsidRPr="002012C8" w:rsidTr="00885A0B">
        <w:trPr>
          <w:trHeight w:val="127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2C8" w:rsidRPr="002012C8" w:rsidRDefault="002012C8" w:rsidP="002012C8">
            <w:pPr>
              <w:numPr>
                <w:ilvl w:val="1"/>
                <w:numId w:val="5"/>
              </w:numPr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2012C8" w:rsidRPr="002012C8" w:rsidRDefault="002012C8" w:rsidP="002012C8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20"/>
              </w:rPr>
              <w:t>CW/C01- systematyzowanie wiedzy w zakresie struktur leksykalno-gramatycznych.</w:t>
            </w:r>
          </w:p>
          <w:p w:rsidR="002012C8" w:rsidRPr="002012C8" w:rsidRDefault="002012C8" w:rsidP="002012C8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CU/C02- rozwijanie sprawności językowych pozwalających  na proste posługiwanie się językiem ogólnym. </w:t>
            </w:r>
          </w:p>
          <w:p w:rsidR="002012C8" w:rsidRPr="002012C8" w:rsidRDefault="002012C8" w:rsidP="002012C8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20"/>
              </w:rPr>
              <w:t>CU/C03 – zapoznanie studenta z terminologią właściwą dla kierunku studiów.</w:t>
            </w:r>
          </w:p>
          <w:p w:rsidR="002012C8" w:rsidRPr="002012C8" w:rsidRDefault="002012C8" w:rsidP="002012C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20"/>
              </w:rPr>
              <w:t>CK/C04 - kształtowanie  świadomości poszerzania kompetencji językowych oraz motywacji do samodzielnej pracy.</w:t>
            </w:r>
          </w:p>
        </w:tc>
      </w:tr>
      <w:tr w:rsidR="002012C8" w:rsidRPr="002012C8" w:rsidTr="00885A0B">
        <w:trPr>
          <w:trHeight w:val="41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numPr>
                <w:ilvl w:val="1"/>
                <w:numId w:val="5"/>
              </w:numPr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2012C8" w:rsidRPr="002012C8" w:rsidRDefault="002012C8" w:rsidP="002012C8">
            <w:pPr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Treści leksykalne:</w:t>
            </w:r>
          </w:p>
          <w:p w:rsidR="002012C8" w:rsidRPr="002012C8" w:rsidRDefault="002012C8" w:rsidP="002012C8">
            <w:pPr>
              <w:numPr>
                <w:ilvl w:val="3"/>
                <w:numId w:val="6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ind w:left="356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</w:rPr>
              <w:t>Podstawowe słownictwo specjalistyczne związane z kierunkiem studiów.</w:t>
            </w:r>
          </w:p>
          <w:p w:rsidR="002012C8" w:rsidRPr="002012C8" w:rsidRDefault="002012C8" w:rsidP="002012C8">
            <w:pPr>
              <w:numPr>
                <w:ilvl w:val="3"/>
                <w:numId w:val="6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ind w:left="356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</w:rPr>
              <w:t>Aspekty życia codziennego, np.: rodzina, dom, rozrywka, edukacja, uniwersytet, podróże, media, zdrowie, ochrona środowiska, kultura, praca, żywienie, nauka i technologia, zakupy i usługi, wprowadzane w oparciu o sylabus wybranych podręczników dla poziomu B1 i wytyczne Europejskiego Systemu Opisu Kształcenia Językowego Rady Europy.</w:t>
            </w:r>
          </w:p>
          <w:p w:rsidR="002012C8" w:rsidRPr="002012C8" w:rsidRDefault="002012C8" w:rsidP="002012C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Treści gramatyczne:</w:t>
            </w:r>
          </w:p>
          <w:p w:rsidR="002012C8" w:rsidRPr="002012C8" w:rsidRDefault="002012C8" w:rsidP="002012C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Zgodne z sylabusem podręczników przewidzianych dla poziomu B1 i z wymaganiami Europejskiego </w:t>
            </w: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</w:rPr>
              <w:lastRenderedPageBreak/>
              <w:t>Systemu Opisu Kształcenia Językowego Rady Europy.</w:t>
            </w:r>
          </w:p>
          <w:p w:rsidR="002012C8" w:rsidRPr="002012C8" w:rsidRDefault="002012C8" w:rsidP="002012C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Funkcje językowe:</w:t>
            </w:r>
          </w:p>
          <w:p w:rsidR="002012C8" w:rsidRPr="002012C8" w:rsidRDefault="002012C8" w:rsidP="002012C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</w:rPr>
              <w:t>Zgodne z sylabusem podręczników dla poziomu B1 i wymaganiami Europejskiego Systemu Opisu Kształcenia Językowego Rady Europy, pozwalające studentom na komunikatywne posługiwanie się językiem obcym w różnych sytuacjach życiowych; wyrażanie i uzasadnianie opinii; udzielanie i uzyskiwanie informacji; komunikowanie się w formie ustnej i pisemnej w sytuacjach dotyczących życia osobistego i zawodowego (np. list formalny, nieformalny, rozprawka, raport)</w:t>
            </w:r>
          </w:p>
        </w:tc>
      </w:tr>
    </w:tbl>
    <w:p w:rsidR="002012C8" w:rsidRPr="002012C8" w:rsidRDefault="002012C8" w:rsidP="002012C8">
      <w:pPr>
        <w:rPr>
          <w:rFonts w:ascii="Arial" w:hAnsi="Arial" w:cs="Arial"/>
          <w:color w:val="auto"/>
        </w:rPr>
      </w:pPr>
      <w:r w:rsidRPr="002012C8">
        <w:rPr>
          <w:rFonts w:ascii="Arial" w:hAnsi="Arial" w:cs="Arial"/>
          <w:b/>
          <w:color w:val="auto"/>
          <w:sz w:val="20"/>
          <w:szCs w:val="20"/>
        </w:rPr>
        <w:lastRenderedPageBreak/>
        <w:t>4.3. Przedmiotowe efekty kształcenia (mała, średnia, duża liczba efektów)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560"/>
        <w:gridCol w:w="1417"/>
        <w:gridCol w:w="1276"/>
      </w:tblGrid>
      <w:tr w:rsidR="002012C8" w:rsidRPr="002012C8" w:rsidTr="00885A0B">
        <w:trPr>
          <w:cantSplit/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012C8" w:rsidRPr="002012C8" w:rsidRDefault="002012C8" w:rsidP="002012C8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2C8" w:rsidRPr="002012C8" w:rsidRDefault="002012C8" w:rsidP="002012C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2012C8" w:rsidRPr="002012C8" w:rsidTr="00885A0B">
        <w:trPr>
          <w:trHeight w:val="142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18"/>
                <w:szCs w:val="20"/>
              </w:rPr>
              <w:t>dla kierunku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18"/>
                <w:szCs w:val="20"/>
              </w:rPr>
              <w:t>dla obszaru</w:t>
            </w:r>
          </w:p>
        </w:tc>
      </w:tr>
      <w:tr w:rsidR="002012C8" w:rsidRPr="002012C8" w:rsidTr="00885A0B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</w:rPr>
              <w:t>Zna struktury gramatyczno-leksykalne pozwalające mu na opisywanie siebie i najbliższego otoczenia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K_W27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M1_10</w:t>
            </w:r>
          </w:p>
        </w:tc>
      </w:tr>
      <w:tr w:rsidR="002012C8" w:rsidRPr="002012C8" w:rsidTr="00885A0B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</w:rPr>
              <w:t>Ma wystarczającą  wiedzę ogólną oraz z zakresu studiowanego kierunku, pozwalającą na porozumiewanie się w środowisku akademickim i zawodowym w stopniu podstawowym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K_W02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M1_W02</w:t>
            </w:r>
          </w:p>
        </w:tc>
      </w:tr>
      <w:tr w:rsidR="002012C8" w:rsidRPr="002012C8" w:rsidTr="00885A0B">
        <w:trPr>
          <w:trHeight w:val="123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2012C8" w:rsidRPr="002012C8" w:rsidTr="00885A0B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</w:rPr>
              <w:t>Przygotowuje  formy wypowiedzi pisemnej o tematyce ogólnej z elementami problematyki właściwej dla studiowanego kierunku (np. list nieformalny, rozprawka) z wykorzystaniem różnych źródeł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K_U22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M1_U14</w:t>
            </w:r>
          </w:p>
        </w:tc>
      </w:tr>
      <w:tr w:rsidR="002012C8" w:rsidRPr="002012C8" w:rsidTr="00885A0B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wyrazić swoje stanowisko w sprawach będących przedmiotem dyskusji o tematyce ogólnej z elementami problematyki zawodowej oraz je uzasadnić, z wykorzystaniem różnych źródeł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K_U22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M1_U14</w:t>
            </w:r>
          </w:p>
        </w:tc>
      </w:tr>
      <w:tr w:rsidR="002012C8" w:rsidRPr="002012C8" w:rsidTr="00885A0B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</w:rPr>
              <w:t>Porozumiewa się komunikatywnie z innymi użytkownikami języka, nawiązuje, prowadzi i podtrzymuje rozmowę; potrafi argumentować, wyrażać opinie na znane mu tematy dotyczące zainteresowań zawodowych i osobistych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K_U22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M1_U14</w:t>
            </w:r>
          </w:p>
        </w:tc>
      </w:tr>
      <w:tr w:rsidR="002012C8" w:rsidRPr="002012C8" w:rsidTr="00885A0B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U04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</w:rPr>
              <w:t>Umie wychwycić sens nieskomplikowanych komunikatów językowych i prostych publikacji związanych z tematyką studiów; umie wyrazić swoje stanowisko na ich temat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K_U22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M1_U14</w:t>
            </w:r>
          </w:p>
        </w:tc>
      </w:tr>
      <w:tr w:rsidR="002012C8" w:rsidRPr="002012C8" w:rsidTr="00885A0B">
        <w:trPr>
          <w:trHeight w:val="10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2012C8" w:rsidRPr="002012C8" w:rsidTr="00885A0B">
        <w:trPr>
          <w:trHeight w:val="8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</w:rPr>
              <w:t>Rozumie potrzebę uczenia się języka obcego przez całe życie i jest świadomy jego znaczenia jako narzędzia szeroko rozumianej komunikacji społecznej.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K_K01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M1_K01</w:t>
            </w:r>
          </w:p>
        </w:tc>
      </w:tr>
      <w:tr w:rsidR="002012C8" w:rsidRPr="002012C8" w:rsidTr="00885A0B">
        <w:trPr>
          <w:trHeight w:val="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i/>
                <w:color w:val="auto"/>
                <w:sz w:val="20"/>
                <w:szCs w:val="20"/>
              </w:rPr>
              <w:t>Jest w stanie nawiązywać samodzielnie kontakty społeczne, pracować w grupie i porozumiewać się z nią.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K_K03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color w:val="auto"/>
                <w:sz w:val="20"/>
                <w:szCs w:val="20"/>
              </w:rPr>
              <w:t>M1_K04</w:t>
            </w:r>
          </w:p>
        </w:tc>
      </w:tr>
    </w:tbl>
    <w:p w:rsidR="002012C8" w:rsidRPr="002012C8" w:rsidRDefault="002012C8" w:rsidP="002012C8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678"/>
        <w:gridCol w:w="425"/>
        <w:gridCol w:w="851"/>
        <w:gridCol w:w="567"/>
        <w:gridCol w:w="567"/>
        <w:gridCol w:w="992"/>
        <w:gridCol w:w="284"/>
        <w:gridCol w:w="1134"/>
        <w:gridCol w:w="708"/>
        <w:gridCol w:w="284"/>
        <w:gridCol w:w="1701"/>
      </w:tblGrid>
      <w:tr w:rsidR="002012C8" w:rsidRPr="002012C8" w:rsidTr="00885A0B">
        <w:trPr>
          <w:trHeight w:val="258"/>
        </w:trPr>
        <w:tc>
          <w:tcPr>
            <w:tcW w:w="9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4.4. Kryteria oceny osiągniętych efektów kształcenia</w:t>
            </w:r>
          </w:p>
        </w:tc>
      </w:tr>
      <w:tr w:rsidR="002012C8" w:rsidRPr="002012C8" w:rsidTr="00885A0B">
        <w:trPr>
          <w:trHeight w:val="25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2012C8" w:rsidRPr="002012C8" w:rsidTr="00885A0B">
        <w:trPr>
          <w:trHeight w:val="99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>a) Zaliczenie</w:t>
            </w:r>
          </w:p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b/>
                <w:color w:val="auto"/>
                <w:sz w:val="19"/>
                <w:szCs w:val="19"/>
              </w:rPr>
              <w:t>51%-60%</w:t>
            </w:r>
          </w:p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>wyniku prac i kolokwiów weryfikujących wiedzę i umiejętności przewidziane programem nauczania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>a) Zaliczenie</w:t>
            </w:r>
          </w:p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b/>
                <w:color w:val="auto"/>
                <w:sz w:val="19"/>
                <w:szCs w:val="19"/>
              </w:rPr>
              <w:t>61%-70%</w:t>
            </w:r>
          </w:p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>wyniku prac i kolokwiów weryfikujących wiedzę i umiejętności przewidziane programem nauczania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>a) Zaliczenie</w:t>
            </w:r>
          </w:p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b/>
                <w:color w:val="auto"/>
                <w:sz w:val="19"/>
                <w:szCs w:val="19"/>
              </w:rPr>
              <w:t>71%-80%</w:t>
            </w:r>
          </w:p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>wyniku prac i kolokwiów weryfikujących wiedzę i umiejętności przewidziane programem nauczania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>a) Zaliczenie</w:t>
            </w:r>
          </w:p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b/>
                <w:color w:val="auto"/>
                <w:sz w:val="19"/>
                <w:szCs w:val="19"/>
              </w:rPr>
              <w:t>81%-90%</w:t>
            </w:r>
          </w:p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>wyniku prac i kolokwiów weryfikujących wiedzę i umiejętności przewidziane programem nauczania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>a) Zaliczenie</w:t>
            </w:r>
          </w:p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b/>
                <w:color w:val="auto"/>
                <w:sz w:val="19"/>
                <w:szCs w:val="19"/>
              </w:rPr>
              <w:t>91%-100%</w:t>
            </w:r>
          </w:p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>wyniku prac i kolokwiów weryfikujących wiedzę i umiejętności przewidziane programem nauczania</w:t>
            </w:r>
          </w:p>
        </w:tc>
      </w:tr>
      <w:tr w:rsidR="002012C8" w:rsidRPr="002012C8" w:rsidTr="00885A0B">
        <w:trPr>
          <w:trHeight w:val="133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lastRenderedPageBreak/>
              <w:t xml:space="preserve">b) Egzamin </w:t>
            </w:r>
          </w:p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>Certyfikacyjny</w:t>
            </w:r>
          </w:p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>poziom B2</w:t>
            </w:r>
          </w:p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b/>
                <w:color w:val="auto"/>
                <w:sz w:val="19"/>
                <w:szCs w:val="19"/>
              </w:rPr>
              <w:t xml:space="preserve">51%-60% </w:t>
            </w:r>
          </w:p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 xml:space="preserve"> punktów możliwych do uzyskania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 xml:space="preserve">b) Egzamin </w:t>
            </w:r>
          </w:p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>Certyfikacyjny</w:t>
            </w:r>
          </w:p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>poziom B2</w:t>
            </w:r>
          </w:p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b/>
                <w:color w:val="auto"/>
                <w:sz w:val="19"/>
                <w:szCs w:val="19"/>
              </w:rPr>
              <w:t>61%-70%</w:t>
            </w:r>
          </w:p>
          <w:p w:rsidR="002012C8" w:rsidRPr="002012C8" w:rsidRDefault="002012C8" w:rsidP="002012C8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>punktów możliwych do uzyskania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 xml:space="preserve">b) Egzamin </w:t>
            </w:r>
          </w:p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>Certyfikacyjny  poziom B2</w:t>
            </w:r>
          </w:p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b/>
                <w:color w:val="auto"/>
                <w:sz w:val="19"/>
                <w:szCs w:val="19"/>
              </w:rPr>
              <w:t>71%-80%</w:t>
            </w:r>
          </w:p>
          <w:p w:rsidR="002012C8" w:rsidRPr="002012C8" w:rsidRDefault="002012C8" w:rsidP="002012C8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>punktów możliwych do uzyskania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 xml:space="preserve"> b) Egzamin </w:t>
            </w:r>
          </w:p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>Certyfikacyjny  poziom B2</w:t>
            </w:r>
          </w:p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b/>
                <w:color w:val="auto"/>
                <w:sz w:val="19"/>
                <w:szCs w:val="19"/>
              </w:rPr>
              <w:t>81%-90%</w:t>
            </w:r>
          </w:p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>punktów możliwych do uzyskania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 xml:space="preserve">b) Egzamin </w:t>
            </w:r>
          </w:p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 xml:space="preserve">Certyfikacyjny </w:t>
            </w:r>
          </w:p>
          <w:p w:rsidR="002012C8" w:rsidRPr="002012C8" w:rsidRDefault="002012C8" w:rsidP="002012C8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>poziom B2</w:t>
            </w:r>
          </w:p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b/>
                <w:color w:val="auto"/>
                <w:sz w:val="19"/>
                <w:szCs w:val="19"/>
              </w:rPr>
              <w:t>91%-100%</w:t>
            </w:r>
          </w:p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t xml:space="preserve">punktów możliwych </w:t>
            </w:r>
            <w:r w:rsidRPr="002012C8">
              <w:rPr>
                <w:rFonts w:ascii="Arial" w:hAnsi="Arial" w:cs="Arial"/>
                <w:color w:val="auto"/>
                <w:sz w:val="19"/>
                <w:szCs w:val="19"/>
              </w:rPr>
              <w:br/>
              <w:t>do uzyskania</w:t>
            </w:r>
          </w:p>
        </w:tc>
      </w:tr>
      <w:tr w:rsidR="002012C8" w:rsidRPr="002012C8" w:rsidTr="00885A0B">
        <w:tblPrEx>
          <w:tblCellMar>
            <w:left w:w="108" w:type="dxa"/>
            <w:right w:w="108" w:type="dxa"/>
          </w:tblCellMar>
        </w:tblPrEx>
        <w:tc>
          <w:tcPr>
            <w:tcW w:w="9356" w:type="dxa"/>
            <w:gridSpan w:val="12"/>
            <w:tcBorders>
              <w:bottom w:val="single" w:sz="4" w:space="0" w:color="000000"/>
            </w:tcBorders>
          </w:tcPr>
          <w:p w:rsidR="002012C8" w:rsidRPr="002012C8" w:rsidRDefault="002012C8" w:rsidP="002012C8">
            <w:pPr>
              <w:tabs>
                <w:tab w:val="left" w:pos="851"/>
              </w:tabs>
              <w:suppressAutoHyphens/>
              <w:snapToGrid w:val="0"/>
              <w:rPr>
                <w:rFonts w:ascii="Arial" w:hAnsi="Arial" w:cs="Arial"/>
                <w:b/>
                <w:color w:val="auto"/>
                <w:sz w:val="2"/>
                <w:szCs w:val="2"/>
              </w:rPr>
            </w:pPr>
          </w:p>
          <w:p w:rsidR="002012C8" w:rsidRPr="002012C8" w:rsidRDefault="002012C8" w:rsidP="002012C8">
            <w:pPr>
              <w:numPr>
                <w:ilvl w:val="1"/>
                <w:numId w:val="7"/>
              </w:numPr>
              <w:tabs>
                <w:tab w:val="left" w:pos="0"/>
              </w:tabs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</w:t>
            </w:r>
          </w:p>
        </w:tc>
      </w:tr>
      <w:tr w:rsidR="002012C8" w:rsidRPr="002012C8" w:rsidTr="00885A0B">
        <w:tblPrEx>
          <w:tblCellMar>
            <w:left w:w="108" w:type="dxa"/>
            <w:right w:w="108" w:type="dxa"/>
          </w:tblCellMar>
        </w:tblPrEx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poziom B2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poziom B2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Referat </w:t>
            </w:r>
          </w:p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Sprawozdania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2012C8" w:rsidRPr="002012C8" w:rsidTr="00885A0B">
        <w:tblPrEx>
          <w:tblCellMar>
            <w:left w:w="108" w:type="dxa"/>
            <w:right w:w="108" w:type="dxa"/>
          </w:tblCellMar>
        </w:tblPrEx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  <w:p w:rsidR="002012C8" w:rsidRPr="002012C8" w:rsidRDefault="002012C8" w:rsidP="002012C8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i/>
                <w:color w:val="auto"/>
                <w:sz w:val="16"/>
                <w:szCs w:val="16"/>
              </w:rPr>
              <w:t>- praca własna studenta (np. portfolio, teczka z materiałami opracowanymi samodzielnie)</w:t>
            </w:r>
          </w:p>
        </w:tc>
      </w:tr>
    </w:tbl>
    <w:p w:rsidR="002012C8" w:rsidRPr="002012C8" w:rsidRDefault="002012C8" w:rsidP="002012C8">
      <w:pPr>
        <w:suppressAutoHyphens/>
        <w:ind w:left="360"/>
        <w:rPr>
          <w:rFonts w:ascii="Arial" w:hAnsi="Arial" w:cs="Arial"/>
          <w:b/>
          <w:color w:val="auto"/>
          <w:sz w:val="20"/>
          <w:szCs w:val="20"/>
        </w:rPr>
      </w:pPr>
    </w:p>
    <w:p w:rsidR="002012C8" w:rsidRPr="002012C8" w:rsidRDefault="002012C8" w:rsidP="002012C8">
      <w:pPr>
        <w:numPr>
          <w:ilvl w:val="0"/>
          <w:numId w:val="7"/>
        </w:numPr>
        <w:suppressAutoHyphens/>
        <w:ind w:left="993"/>
        <w:rPr>
          <w:rFonts w:ascii="Arial" w:hAnsi="Arial" w:cs="Arial"/>
          <w:b/>
          <w:color w:val="auto"/>
          <w:sz w:val="20"/>
          <w:szCs w:val="20"/>
        </w:rPr>
      </w:pPr>
      <w:r w:rsidRPr="002012C8"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95"/>
        <w:gridCol w:w="1543"/>
        <w:gridCol w:w="1418"/>
      </w:tblGrid>
      <w:tr w:rsidR="002012C8" w:rsidRPr="002012C8" w:rsidTr="00885A0B">
        <w:trPr>
          <w:cantSplit/>
        </w:trPr>
        <w:tc>
          <w:tcPr>
            <w:tcW w:w="6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2012C8" w:rsidRPr="002012C8" w:rsidTr="00885A0B">
        <w:trPr>
          <w:cantSplit/>
        </w:trPr>
        <w:tc>
          <w:tcPr>
            <w:tcW w:w="6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2012C8" w:rsidRPr="002012C8" w:rsidRDefault="002012C8" w:rsidP="002012C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2012C8" w:rsidRPr="002012C8" w:rsidRDefault="002012C8" w:rsidP="002012C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012C8"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2012C8" w:rsidRPr="002012C8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90</w:t>
            </w:r>
          </w:p>
        </w:tc>
      </w:tr>
      <w:tr w:rsidR="002012C8" w:rsidRPr="002012C8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Udział w ćwiczeniach, konwersatoriach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90</w:t>
            </w:r>
          </w:p>
        </w:tc>
      </w:tr>
      <w:tr w:rsidR="002012C8" w:rsidRPr="002012C8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keepNext/>
              <w:snapToGrid w:val="0"/>
              <w:outlineLvl w:val="6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2012C8" w:rsidRPr="002012C8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2012C8" w:rsidRPr="002012C8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2012C8" w:rsidRPr="002012C8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135</w:t>
            </w:r>
          </w:p>
        </w:tc>
      </w:tr>
      <w:tr w:rsidR="002012C8" w:rsidRPr="002012C8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110</w:t>
            </w:r>
          </w:p>
        </w:tc>
      </w:tr>
      <w:tr w:rsidR="002012C8" w:rsidRPr="002012C8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</w:tr>
      <w:tr w:rsidR="002012C8" w:rsidRPr="002012C8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012C8"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2012C8" w:rsidRPr="002012C8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225</w:t>
            </w:r>
          </w:p>
        </w:tc>
      </w:tr>
      <w:tr w:rsidR="002012C8" w:rsidRPr="002012C8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012C8" w:rsidRPr="002012C8" w:rsidRDefault="002012C8" w:rsidP="002012C8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12C8" w:rsidRPr="002012C8" w:rsidRDefault="002012C8" w:rsidP="002012C8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12C8">
              <w:rPr>
                <w:rFonts w:ascii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</w:tr>
    </w:tbl>
    <w:p w:rsidR="002012C8" w:rsidRPr="002012C8" w:rsidRDefault="002012C8" w:rsidP="002012C8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</w:rPr>
      </w:pPr>
    </w:p>
    <w:p w:rsidR="002012C8" w:rsidRPr="002012C8" w:rsidRDefault="002012C8" w:rsidP="002012C8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</w:rPr>
      </w:pPr>
    </w:p>
    <w:p w:rsidR="002012C8" w:rsidRPr="002012C8" w:rsidRDefault="002012C8" w:rsidP="002012C8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2012C8">
        <w:rPr>
          <w:rFonts w:ascii="Arial" w:eastAsia="Times New Roman" w:hAnsi="Arial" w:cs="Arial"/>
          <w:b/>
          <w:i/>
          <w:color w:val="auto"/>
          <w:sz w:val="20"/>
          <w:szCs w:val="20"/>
        </w:rPr>
        <w:t>Przyjmuję do realizacji:</w:t>
      </w:r>
      <w:r w:rsidRPr="002012C8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(data i podpisy osób prowadzących przedmiot w danym roku akademickim)</w:t>
      </w:r>
    </w:p>
    <w:p w:rsidR="002012C8" w:rsidRPr="002012C8" w:rsidRDefault="002012C8" w:rsidP="002012C8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2012C8" w:rsidRPr="002012C8" w:rsidRDefault="002012C8" w:rsidP="002012C8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2012C8" w:rsidRPr="002012C8" w:rsidRDefault="002012C8" w:rsidP="002012C8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2012C8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                              ……………………………………………………………………………………….</w:t>
      </w:r>
    </w:p>
    <w:p w:rsidR="002012C8" w:rsidRPr="002012C8" w:rsidRDefault="002012C8" w:rsidP="002012C8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2012C8" w:rsidRPr="002012C8" w:rsidRDefault="002012C8" w:rsidP="002012C8">
      <w:pPr>
        <w:rPr>
          <w:rFonts w:ascii="Arial" w:hAnsi="Arial" w:cs="Arial"/>
          <w:color w:val="auto"/>
        </w:rPr>
      </w:pPr>
    </w:p>
    <w:p w:rsidR="002012C8" w:rsidRPr="002012C8" w:rsidRDefault="002012C8" w:rsidP="002012C8">
      <w:pPr>
        <w:rPr>
          <w:rFonts w:ascii="Arial" w:hAnsi="Arial" w:cs="Arial"/>
          <w:color w:val="auto"/>
        </w:rPr>
      </w:pPr>
    </w:p>
    <w:p w:rsidR="002012C8" w:rsidRDefault="002012C8" w:rsidP="00462C90">
      <w:pPr>
        <w:jc w:val="center"/>
        <w:rPr>
          <w:rFonts w:ascii="Arial" w:hAnsi="Arial" w:cs="Arial"/>
          <w:color w:val="auto"/>
        </w:rPr>
      </w:pPr>
    </w:p>
    <w:sectPr w:rsidR="0020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nsid w:val="3BC53F08"/>
    <w:multiLevelType w:val="multilevel"/>
    <w:tmpl w:val="BE5441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F92D55"/>
    <w:multiLevelType w:val="hybridMultilevel"/>
    <w:tmpl w:val="1C0C5A48"/>
    <w:lvl w:ilvl="0" w:tplc="A190A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002562"/>
    <w:multiLevelType w:val="multilevel"/>
    <w:tmpl w:val="A0DE0B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1CD0B65"/>
    <w:multiLevelType w:val="hybridMultilevel"/>
    <w:tmpl w:val="45C05BB4"/>
    <w:lvl w:ilvl="0" w:tplc="F8686D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30CEA"/>
    <w:multiLevelType w:val="multilevel"/>
    <w:tmpl w:val="4FB2D1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90"/>
    <w:rsid w:val="002012C8"/>
    <w:rsid w:val="00462C90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C9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62C90"/>
    <w:pPr>
      <w:keepNext/>
      <w:outlineLvl w:val="6"/>
    </w:pPr>
    <w:rPr>
      <w:rFonts w:ascii="Arial" w:hAnsi="Arial" w:cs="Arial"/>
      <w:i/>
      <w:color w:val="auto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62C90"/>
    <w:rPr>
      <w:rFonts w:ascii="Arial" w:eastAsia="Arial Unicode MS" w:hAnsi="Arial" w:cs="Arial"/>
      <w:i/>
      <w:sz w:val="18"/>
      <w:szCs w:val="18"/>
      <w:lang w:eastAsia="pl-PL"/>
    </w:rPr>
  </w:style>
  <w:style w:type="paragraph" w:customStyle="1" w:styleId="Bodytext3">
    <w:name w:val="Body text (3)"/>
    <w:basedOn w:val="Normalny"/>
    <w:rsid w:val="00462C9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styleId="Hipercze">
    <w:name w:val="Hyperlink"/>
    <w:semiHidden/>
    <w:rsid w:val="00462C90"/>
    <w:rPr>
      <w:color w:val="0066CC"/>
      <w:u w:val="single"/>
    </w:rPr>
  </w:style>
  <w:style w:type="paragraph" w:customStyle="1" w:styleId="Zwykytekst1">
    <w:name w:val="Zwykły tekst1"/>
    <w:basedOn w:val="Normalny"/>
    <w:rsid w:val="00462C90"/>
    <w:pPr>
      <w:suppressAutoHyphens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C9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62C90"/>
    <w:pPr>
      <w:keepNext/>
      <w:outlineLvl w:val="6"/>
    </w:pPr>
    <w:rPr>
      <w:rFonts w:ascii="Arial" w:hAnsi="Arial" w:cs="Arial"/>
      <w:i/>
      <w:color w:val="auto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62C90"/>
    <w:rPr>
      <w:rFonts w:ascii="Arial" w:eastAsia="Arial Unicode MS" w:hAnsi="Arial" w:cs="Arial"/>
      <w:i/>
      <w:sz w:val="18"/>
      <w:szCs w:val="18"/>
      <w:lang w:eastAsia="pl-PL"/>
    </w:rPr>
  </w:style>
  <w:style w:type="paragraph" w:customStyle="1" w:styleId="Bodytext3">
    <w:name w:val="Body text (3)"/>
    <w:basedOn w:val="Normalny"/>
    <w:rsid w:val="00462C9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styleId="Hipercze">
    <w:name w:val="Hyperlink"/>
    <w:semiHidden/>
    <w:rsid w:val="00462C90"/>
    <w:rPr>
      <w:color w:val="0066CC"/>
      <w:u w:val="single"/>
    </w:rPr>
  </w:style>
  <w:style w:type="paragraph" w:customStyle="1" w:styleId="Zwykytekst1">
    <w:name w:val="Zwykły tekst1"/>
    <w:basedOn w:val="Normalny"/>
    <w:rsid w:val="00462C90"/>
    <w:pPr>
      <w:suppressAutoHyphens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o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2015-12-09T07:09:00Z</dcterms:created>
  <dcterms:modified xsi:type="dcterms:W3CDTF">2015-12-09T07:09:00Z</dcterms:modified>
</cp:coreProperties>
</file>