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6B" w:rsidRDefault="00147C6B" w:rsidP="00147C6B">
      <w:pPr>
        <w:jc w:val="center"/>
        <w:rPr>
          <w:rFonts w:ascii="Arial" w:hAnsi="Arial" w:cs="Arial"/>
          <w:b/>
          <w:color w:val="auto"/>
          <w:lang w:val="pl"/>
        </w:rPr>
      </w:pPr>
      <w:r>
        <w:rPr>
          <w:rFonts w:ascii="Arial" w:hAnsi="Arial" w:cs="Arial"/>
          <w:b/>
          <w:color w:val="auto"/>
          <w:lang w:val="pl"/>
        </w:rPr>
        <w:t xml:space="preserve">KARTA PRZEDMIOTU </w:t>
      </w:r>
    </w:p>
    <w:p w:rsidR="00147C6B" w:rsidRDefault="005E18E2" w:rsidP="00147C6B">
      <w:pPr>
        <w:jc w:val="center"/>
        <w:rPr>
          <w:rFonts w:ascii="Arial" w:hAnsi="Arial" w:cs="Arial"/>
          <w:b/>
          <w:color w:val="auto"/>
          <w:lang w:val="pl"/>
        </w:rPr>
      </w:pPr>
      <w:r>
        <w:rPr>
          <w:rFonts w:ascii="Arial" w:hAnsi="Arial" w:cs="Arial"/>
          <w:b/>
          <w:color w:val="auto"/>
          <w:lang w:val="pl"/>
        </w:rPr>
        <w:t>Rok akademicki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264"/>
        <w:gridCol w:w="5855"/>
      </w:tblGrid>
      <w:tr w:rsidR="00147C6B" w:rsidTr="00C013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7C6B" w:rsidRPr="00147C6B" w:rsidRDefault="00147C6B" w:rsidP="005E18E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  <w:t>16.1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  <w:t>-7</w:t>
            </w:r>
            <w:r w:rsidRPr="00147C6B"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  <w:t>/</w:t>
            </w:r>
            <w:r w:rsidRPr="00147C6B"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  <w:t>C1</w:t>
            </w:r>
            <w:r w:rsidR="005E18E2"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  <w:t>8</w:t>
            </w:r>
            <w:r w:rsidRPr="00147C6B"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  <w:t>-HKF</w:t>
            </w:r>
          </w:p>
        </w:tc>
      </w:tr>
      <w:tr w:rsidR="00147C6B" w:rsidTr="00C013FD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pl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6B" w:rsidRPr="005D03A9" w:rsidRDefault="00147C6B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proofErr w:type="spellStart"/>
            <w:r w:rsidRPr="005D03A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Historia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kultury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fizycznej</w:t>
            </w:r>
            <w:proofErr w:type="spellEnd"/>
          </w:p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US"/>
              </w:rPr>
              <w:t>History of physical culture</w:t>
            </w:r>
          </w:p>
        </w:tc>
      </w:tr>
      <w:tr w:rsidR="00147C6B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pl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lang w:val="pl"/>
              </w:rPr>
            </w:pPr>
          </w:p>
        </w:tc>
      </w:tr>
    </w:tbl>
    <w:p w:rsidR="00326424" w:rsidRDefault="00326424" w:rsidP="00326424">
      <w:pPr>
        <w:ind w:left="720"/>
        <w:rPr>
          <w:rFonts w:ascii="Arial" w:hAnsi="Arial" w:cs="Arial"/>
          <w:b/>
          <w:color w:val="auto"/>
          <w:sz w:val="20"/>
          <w:szCs w:val="20"/>
          <w:lang w:val="pl"/>
        </w:rPr>
      </w:pPr>
    </w:p>
    <w:p w:rsidR="00147C6B" w:rsidRDefault="00147C6B" w:rsidP="00147C6B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  <w:lang w:val="pl"/>
        </w:rPr>
      </w:pPr>
      <w:r>
        <w:rPr>
          <w:rFonts w:ascii="Arial" w:hAnsi="Arial" w:cs="Arial"/>
          <w:b/>
          <w:color w:val="auto"/>
          <w:sz w:val="20"/>
          <w:szCs w:val="20"/>
          <w:lang w:val="pl"/>
        </w:rPr>
        <w:t>USYTUOWANIE PRZEDMIOTU W SYSTEMIE STUDIÓW</w:t>
      </w:r>
    </w:p>
    <w:p w:rsidR="00326424" w:rsidRDefault="00326424" w:rsidP="00326424">
      <w:pPr>
        <w:ind w:left="720"/>
        <w:rPr>
          <w:rFonts w:ascii="Arial" w:hAnsi="Arial" w:cs="Arial"/>
          <w:b/>
          <w:color w:val="auto"/>
          <w:sz w:val="20"/>
          <w:szCs w:val="20"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Wychowanie Fizyczne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studia stacjonarne/niestacjonarne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studia pierwszego stopnia licencjackie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praktyczny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nauczycielska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WO, Instytut Fizjoterapii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Dr Michał Mazurkiewicz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Dr Michał Mazurkiewicz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  <w:lang w:val="pl"/>
              </w:rPr>
            </w:pPr>
            <w:r w:rsidRPr="002F537E"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413496815</w:t>
            </w:r>
          </w:p>
        </w:tc>
      </w:tr>
    </w:tbl>
    <w:p w:rsidR="00326424" w:rsidRDefault="00326424" w:rsidP="00326424">
      <w:pPr>
        <w:ind w:left="720"/>
        <w:rPr>
          <w:rFonts w:ascii="Arial" w:hAnsi="Arial" w:cs="Arial"/>
          <w:b/>
          <w:color w:val="auto"/>
          <w:sz w:val="20"/>
          <w:szCs w:val="20"/>
          <w:lang w:val="pl"/>
        </w:rPr>
      </w:pPr>
    </w:p>
    <w:p w:rsidR="00147C6B" w:rsidRDefault="00147C6B" w:rsidP="00147C6B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  <w:lang w:val="pl"/>
        </w:rPr>
      </w:pPr>
      <w:r>
        <w:rPr>
          <w:rFonts w:ascii="Arial" w:hAnsi="Arial" w:cs="Arial"/>
          <w:b/>
          <w:color w:val="auto"/>
          <w:sz w:val="20"/>
          <w:szCs w:val="20"/>
          <w:lang w:val="pl"/>
        </w:rPr>
        <w:t>OGÓLNA CHARAKTERYSTYKA PRZEDMIOTU</w:t>
      </w:r>
    </w:p>
    <w:p w:rsidR="00326424" w:rsidRPr="00147C6B" w:rsidRDefault="00326424" w:rsidP="00326424">
      <w:pPr>
        <w:ind w:left="720"/>
        <w:rPr>
          <w:rFonts w:ascii="Arial" w:hAnsi="Arial" w:cs="Arial"/>
          <w:b/>
          <w:color w:val="auto"/>
          <w:sz w:val="20"/>
          <w:szCs w:val="20"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843"/>
      </w:tblGrid>
      <w:tr w:rsidR="00147C6B" w:rsidTr="00C013F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2.1. Przynależność do modułu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P/K – podstawowy/kierunkowy</w:t>
            </w:r>
          </w:p>
        </w:tc>
      </w:tr>
      <w:tr w:rsidR="00147C6B" w:rsidTr="00C013F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2.2. Status przedmiotu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obowiązkowy</w:t>
            </w:r>
          </w:p>
        </w:tc>
      </w:tr>
      <w:tr w:rsidR="00147C6B" w:rsidTr="00C013F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2.3. Język wykładowy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polski</w:t>
            </w:r>
          </w:p>
        </w:tc>
      </w:tr>
      <w:tr w:rsidR="00147C6B" w:rsidTr="00C013F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br/>
              <w:t xml:space="preserve">       realizowany jest przedmiot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I</w:t>
            </w:r>
            <w:r w:rsidR="005E18E2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I</w:t>
            </w:r>
          </w:p>
        </w:tc>
      </w:tr>
      <w:tr w:rsidR="00147C6B" w:rsidTr="00C013FD">
        <w:trPr>
          <w:trHeight w:val="19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2.5. Wymagania wstępne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tabs>
                <w:tab w:val="left" w:pos="139"/>
              </w:tabs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Ogólną wiedza z zakresu programu historii szkoły średniej.</w:t>
            </w:r>
          </w:p>
          <w:p w:rsidR="00147C6B" w:rsidRDefault="00147C6B" w:rsidP="00C013FD">
            <w:pPr>
              <w:tabs>
                <w:tab w:val="left" w:pos="139"/>
              </w:tabs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Ogólna orientacja w zakresie sportu oraz idei olimpijskiej.</w:t>
            </w:r>
          </w:p>
        </w:tc>
      </w:tr>
    </w:tbl>
    <w:p w:rsidR="00147C6B" w:rsidRDefault="00147C6B" w:rsidP="00147C6B">
      <w:pPr>
        <w:rPr>
          <w:rFonts w:ascii="Arial" w:hAnsi="Arial" w:cs="Arial"/>
          <w:b/>
          <w:color w:val="auto"/>
          <w:sz w:val="2"/>
          <w:szCs w:val="2"/>
          <w:lang w:val="pl"/>
        </w:rPr>
      </w:pPr>
    </w:p>
    <w:p w:rsidR="00326424" w:rsidRDefault="00326424" w:rsidP="00326424">
      <w:pPr>
        <w:ind w:left="720"/>
        <w:rPr>
          <w:rFonts w:ascii="Arial" w:hAnsi="Arial" w:cs="Arial"/>
          <w:b/>
          <w:color w:val="auto"/>
          <w:sz w:val="20"/>
          <w:szCs w:val="20"/>
          <w:lang w:val="pl"/>
        </w:rPr>
      </w:pPr>
    </w:p>
    <w:p w:rsidR="00326424" w:rsidRPr="00326424" w:rsidRDefault="00147C6B" w:rsidP="00326424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  <w:lang w:val="pl"/>
        </w:rPr>
      </w:pPr>
      <w:r>
        <w:rPr>
          <w:rFonts w:ascii="Arial" w:hAnsi="Arial" w:cs="Arial"/>
          <w:b/>
          <w:color w:val="auto"/>
          <w:sz w:val="20"/>
          <w:szCs w:val="20"/>
          <w:lang w:val="pl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147C6B" w:rsidTr="00C013FD">
        <w:trPr>
          <w:trHeight w:val="1536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147C6B">
            <w:pPr>
              <w:numPr>
                <w:ilvl w:val="1"/>
                <w:numId w:val="4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6"/>
              <w:gridCol w:w="1083"/>
              <w:gridCol w:w="1127"/>
              <w:gridCol w:w="1275"/>
              <w:gridCol w:w="1418"/>
            </w:tblGrid>
            <w:tr w:rsidR="00147C6B" w:rsidTr="00C013FD">
              <w:trPr>
                <w:trHeight w:val="639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47C6B" w:rsidRDefault="00147C6B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  <w:t>Nazwa grupy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47C6B" w:rsidRDefault="00147C6B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  <w:t>Forma zajęć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47C6B" w:rsidRDefault="00147C6B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  <w:t>Liczba studentów w grupie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7C6B" w:rsidRDefault="00147C6B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  <w:t>Studia stacjonarne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7C6B" w:rsidRDefault="00147C6B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  <w:t>Studia niestacjonarne</w:t>
                  </w:r>
                </w:p>
              </w:tc>
            </w:tr>
            <w:tr w:rsidR="00147C6B" w:rsidTr="00C013FD">
              <w:trPr>
                <w:trHeight w:val="431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C6B" w:rsidRDefault="00147C6B" w:rsidP="00C013FD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W-</w:t>
                  </w:r>
                </w:p>
                <w:p w:rsidR="00147C6B" w:rsidRDefault="00147C6B" w:rsidP="00C013FD">
                  <w:pPr>
                    <w:jc w:val="both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wykładowa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C6B" w:rsidRDefault="00147C6B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 xml:space="preserve">wykłady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C6B" w:rsidRDefault="00147C6B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liczba studentów danego fakultetu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C6B" w:rsidRDefault="00326424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2</w:t>
                  </w:r>
                  <w:r w:rsidR="00147C6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5h – kontaktowe</w:t>
                  </w:r>
                </w:p>
                <w:p w:rsidR="00147C6B" w:rsidRDefault="00326424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25</w:t>
                  </w:r>
                  <w:r w:rsidR="00147C6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 xml:space="preserve">h - </w:t>
                  </w:r>
                  <w:proofErr w:type="spellStart"/>
                  <w:r w:rsidR="00147C6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C6B" w:rsidRDefault="00147C6B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1</w:t>
                  </w:r>
                  <w:r w:rsidR="00326424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5</w:t>
                  </w: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h – kontaktowe</w:t>
                  </w:r>
                </w:p>
                <w:p w:rsidR="00147C6B" w:rsidRDefault="00326424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3</w:t>
                  </w:r>
                  <w:r w:rsidR="00147C6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 xml:space="preserve">5h - </w:t>
                  </w:r>
                  <w:proofErr w:type="spellStart"/>
                  <w:r w:rsidR="00147C6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147C6B" w:rsidRDefault="00147C6B" w:rsidP="00C013FD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4"/>
                <w:szCs w:val="4"/>
                <w:lang w:val="pl"/>
              </w:rPr>
            </w:pPr>
          </w:p>
        </w:tc>
      </w:tr>
      <w:tr w:rsidR="00147C6B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147C6B">
            <w:pPr>
              <w:numPr>
                <w:ilvl w:val="1"/>
                <w:numId w:val="4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Pr="00147C6B" w:rsidRDefault="00147C6B" w:rsidP="00C013FD">
            <w:pPr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pl"/>
              </w:rPr>
              <w:t>zajęcia tradycyjne w pomieszczeniu dydaktycznym UJK</w:t>
            </w:r>
          </w:p>
        </w:tc>
      </w:tr>
      <w:tr w:rsidR="00147C6B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147C6B">
            <w:pPr>
              <w:pStyle w:val="Akapitzlist"/>
              <w:numPr>
                <w:ilvl w:val="1"/>
                <w:numId w:val="4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 w:rsidRPr="00147C6B"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zaliczenie z oceną</w:t>
            </w:r>
          </w:p>
        </w:tc>
      </w:tr>
      <w:tr w:rsidR="00147C6B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ind w:left="426"/>
              <w:rPr>
                <w:rFonts w:ascii="Arial" w:hAnsi="Arial" w:cs="Arial"/>
                <w:b/>
                <w:color w:val="auto"/>
                <w:sz w:val="2"/>
                <w:szCs w:val="2"/>
                <w:lang w:val="pl"/>
              </w:rPr>
            </w:pPr>
          </w:p>
          <w:p w:rsidR="00147C6B" w:rsidRDefault="00147C6B" w:rsidP="00147C6B">
            <w:pPr>
              <w:numPr>
                <w:ilvl w:val="1"/>
                <w:numId w:val="4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Podające – wykład informacyjny 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Problemowe – wykład problemowy, praca ze źródłem drukowanym, dyskusja </w:t>
            </w:r>
          </w:p>
        </w:tc>
      </w:tr>
      <w:tr w:rsidR="00147C6B" w:rsidTr="00C013FD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147C6B">
            <w:pPr>
              <w:numPr>
                <w:ilvl w:val="1"/>
                <w:numId w:val="4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podstawowa</w:t>
            </w:r>
          </w:p>
          <w:p w:rsidR="00147C6B" w:rsidRDefault="00147C6B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6B" w:rsidRPr="00147C6B" w:rsidRDefault="00147C6B" w:rsidP="00147C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ind w:left="252" w:right="-125" w:hanging="252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Wroczyński R., Powszechne dzieje wychowania fizycznego i sportu, Wyd. II rozszerzone, wyd. Zakład Narodowy imienia Ossolińskich 1985. </w:t>
            </w:r>
          </w:p>
          <w:p w:rsidR="00147C6B" w:rsidRPr="00147C6B" w:rsidRDefault="00147C6B" w:rsidP="00147C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ind w:left="252" w:right="-125" w:hanging="252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Lipoński W., Historia sportu, Warszawa 2012.</w:t>
            </w:r>
          </w:p>
          <w:p w:rsidR="00147C6B" w:rsidRPr="00147C6B" w:rsidRDefault="00147C6B" w:rsidP="00147C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ind w:left="252" w:right="-125" w:hanging="252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Gaj J., </w:t>
            </w:r>
            <w:proofErr w:type="spellStart"/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Hądzelek</w:t>
            </w:r>
            <w:proofErr w:type="spellEnd"/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 H., Dzieje kultury fizycznej w Polsce, Poznań 1997.</w:t>
            </w:r>
          </w:p>
        </w:tc>
      </w:tr>
      <w:tr w:rsidR="00147C6B" w:rsidTr="00C013F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147C6B">
            <w:pPr>
              <w:numPr>
                <w:ilvl w:val="6"/>
                <w:numId w:val="1"/>
              </w:numPr>
              <w:shd w:val="clear" w:color="auto" w:fill="FFFFFF"/>
              <w:tabs>
                <w:tab w:val="left" w:pos="252"/>
              </w:tabs>
              <w:ind w:left="252" w:right="-125" w:hanging="252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Krawczyk Z., Sport w zmieniającym się społeczeństwie, Warszawa 2000.</w:t>
            </w:r>
          </w:p>
          <w:p w:rsidR="00147C6B" w:rsidRPr="00147C6B" w:rsidRDefault="00147C6B" w:rsidP="00147C6B">
            <w:pPr>
              <w:numPr>
                <w:ilvl w:val="6"/>
                <w:numId w:val="1"/>
              </w:numPr>
              <w:shd w:val="clear" w:color="auto" w:fill="FFFFFF"/>
              <w:tabs>
                <w:tab w:val="left" w:pos="252"/>
              </w:tabs>
              <w:ind w:left="252" w:right="-125" w:hanging="252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Krawczyk Z., Socjologia kultury fizycznej, Warszawa 2006.</w:t>
            </w:r>
          </w:p>
          <w:p w:rsidR="00147C6B" w:rsidRPr="00147C6B" w:rsidRDefault="00147C6B" w:rsidP="00147C6B">
            <w:pPr>
              <w:numPr>
                <w:ilvl w:val="6"/>
                <w:numId w:val="1"/>
              </w:numPr>
              <w:shd w:val="clear" w:color="auto" w:fill="FFFFFF"/>
              <w:tabs>
                <w:tab w:val="left" w:pos="252"/>
              </w:tabs>
              <w:ind w:left="252" w:right="-125" w:hanging="252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proofErr w:type="spellStart"/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Hądzelek</w:t>
            </w:r>
            <w:proofErr w:type="spellEnd"/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 K.,. Wroczyński R , Główne kierunki rozwoju wychowania fizycznego od końca XVIII w. do 1918 r. Źródła do dziejów kultury fizycznej.., Wrocław 1968</w:t>
            </w:r>
          </w:p>
        </w:tc>
      </w:tr>
    </w:tbl>
    <w:p w:rsidR="00147C6B" w:rsidRDefault="00147C6B" w:rsidP="00147C6B">
      <w:pPr>
        <w:rPr>
          <w:rFonts w:ascii="Arial" w:hAnsi="Arial" w:cs="Arial"/>
          <w:b/>
          <w:color w:val="FF0000"/>
          <w:sz w:val="2"/>
          <w:szCs w:val="2"/>
          <w:lang w:val="pl"/>
        </w:rPr>
      </w:pPr>
    </w:p>
    <w:p w:rsidR="00326424" w:rsidRDefault="00326424" w:rsidP="00326424">
      <w:pPr>
        <w:ind w:left="720"/>
        <w:rPr>
          <w:rFonts w:ascii="Arial" w:hAnsi="Arial" w:cs="Arial"/>
          <w:b/>
          <w:color w:val="auto"/>
          <w:sz w:val="20"/>
          <w:szCs w:val="20"/>
          <w:lang w:val="pl"/>
        </w:rPr>
      </w:pPr>
    </w:p>
    <w:p w:rsidR="00326424" w:rsidRPr="00326424" w:rsidRDefault="00147C6B" w:rsidP="00326424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  <w:lang w:val="pl"/>
        </w:rPr>
      </w:pPr>
      <w:r>
        <w:rPr>
          <w:rFonts w:ascii="Arial" w:hAnsi="Arial" w:cs="Arial"/>
          <w:b/>
          <w:color w:val="auto"/>
          <w:sz w:val="20"/>
          <w:szCs w:val="20"/>
          <w:lang w:val="pl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47C6B" w:rsidTr="00C013FD">
        <w:trPr>
          <w:trHeight w:val="9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6B" w:rsidRDefault="00147C6B" w:rsidP="00147C6B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Cele przedmiotu</w:t>
            </w:r>
          </w:p>
          <w:p w:rsidR="00147C6B" w:rsidRPr="00147C6B" w:rsidRDefault="00147C6B" w:rsidP="00C013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C01 ukazanie rozwoju i funkcji kultury fizycznej w zależności od czynników ekonomicznych, społecznych i politycznych na tle ogólnych koncepcji pedagogicznych </w:t>
            </w:r>
          </w:p>
          <w:p w:rsidR="00147C6B" w:rsidRPr="00147C6B" w:rsidRDefault="00147C6B" w:rsidP="00C013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C02 wprowadzenie do studiów na specjalności wychowanie fizyczne </w:t>
            </w:r>
          </w:p>
          <w:p w:rsidR="00147C6B" w:rsidRDefault="00147C6B" w:rsidP="00C013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C03 kształtowanie się kultury pedagogicznej wychowawcy fizycznego i jego ideowego stosunku do wybranego zawodu</w:t>
            </w:r>
          </w:p>
        </w:tc>
      </w:tr>
      <w:tr w:rsidR="00147C6B" w:rsidTr="00C013F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147C6B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Treści programowe</w:t>
            </w:r>
          </w:p>
          <w:p w:rsidR="00147C6B" w:rsidRPr="00147C6B" w:rsidRDefault="00147C6B" w:rsidP="00C013FD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pl"/>
              </w:rPr>
              <w:t>Wykłady: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Wprowadzenie. Przedmiot, program oraz zakres wykładów z historii kultury fizycznej. Stan badań, źródła i opracowania do dziejów kultury fizycznej. Wychowanie fizyczne u ludów pierwotnych i starożytnych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Determinanty rozwoju kultury fizycznej w starożytnej Grecji 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Rzym – rola i miejsce kultury fizycznej w imperium. 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Kultura fizyczna w różnych środowiskach społecznych w Średniowieczu</w:t>
            </w:r>
          </w:p>
          <w:p w:rsidR="00147C6B" w:rsidRPr="00326424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Kultura fizyczna w różnych  środowiskach społecznych w Oświeceniu i Odrodzeniu</w:t>
            </w:r>
          </w:p>
        </w:tc>
      </w:tr>
      <w:tr w:rsidR="00147C6B" w:rsidTr="00147C6B">
        <w:trPr>
          <w:cantSplit/>
          <w:trHeight w:val="2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147C6B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lastRenderedPageBreak/>
              <w:t>Przedmiotowe efekty kształcenia (mała, średnia, duża liczba efektów)</w:t>
            </w:r>
          </w:p>
        </w:tc>
      </w:tr>
    </w:tbl>
    <w:p w:rsidR="00147C6B" w:rsidRDefault="00147C6B" w:rsidP="00147C6B">
      <w:pPr>
        <w:rPr>
          <w:color w:val="FF0000"/>
          <w:sz w:val="2"/>
          <w:szCs w:val="2"/>
          <w:lang w:val="pl"/>
        </w:rPr>
      </w:pPr>
    </w:p>
    <w:p w:rsidR="00147C6B" w:rsidRPr="00147C6B" w:rsidRDefault="00147C6B" w:rsidP="00147C6B">
      <w:pPr>
        <w:rPr>
          <w:rFonts w:ascii="Arial" w:hAnsi="Arial" w:cs="Arial"/>
          <w:color w:val="FF0000"/>
          <w:sz w:val="2"/>
          <w:szCs w:val="2"/>
          <w:lang w:val="pl"/>
        </w:rPr>
      </w:pPr>
    </w:p>
    <w:p w:rsidR="00147C6B" w:rsidRDefault="00147C6B" w:rsidP="00147C6B">
      <w:pPr>
        <w:rPr>
          <w:color w:val="FF0000"/>
          <w:sz w:val="2"/>
          <w:szCs w:val="2"/>
          <w:lang w:val="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516"/>
        <w:gridCol w:w="992"/>
        <w:gridCol w:w="1134"/>
        <w:gridCol w:w="1134"/>
      </w:tblGrid>
      <w:tr w:rsidR="00147C6B" w:rsidTr="00147C6B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C6B" w:rsidRDefault="00147C6B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P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147C6B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147C6B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i/>
                <w:color w:val="00000A"/>
                <w:sz w:val="16"/>
                <w:szCs w:val="16"/>
              </w:rPr>
              <w:t xml:space="preserve">Zgłębił wiedzę dotyczącą funkcjonowania kultury fizycznej w systemie edukacji i ochrony zdrowia, zna miejsce kultury fizycznej w kulturze globalnej na przestrzeni wieków 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>WF1P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_W14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M1_W09</w:t>
            </w:r>
          </w:p>
          <w:p w:rsidR="00147C6B" w:rsidRPr="00147C6B" w:rsidRDefault="00147C6B" w:rsidP="00C013FD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M1_W10</w:t>
            </w:r>
          </w:p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M1_W08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eastAsia="TimesNewRoman" w:hAnsi="Arial" w:cs="Arial"/>
                <w:i/>
                <w:color w:val="00000A"/>
                <w:sz w:val="16"/>
                <w:szCs w:val="16"/>
              </w:rPr>
              <w:t>Zna najważniejsze fakty i zjawiska z zakresu historii sportu i kultury fizycznej</w:t>
            </w:r>
            <w:r w:rsidRPr="00147C6B">
              <w:rPr>
                <w:rFonts w:ascii="Arial" w:hAnsi="Arial" w:cs="Arial"/>
                <w:i/>
                <w:color w:val="00000A"/>
                <w:sz w:val="16"/>
                <w:szCs w:val="16"/>
              </w:rPr>
              <w:t>, ma wiedzę na temat  rozwoju olimpizmu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>WF1P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_W15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M1_W10</w:t>
            </w:r>
          </w:p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M1_W09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snapToGrid w:val="0"/>
              <w:rPr>
                <w:rFonts w:ascii="Arial" w:hAnsi="Arial" w:cs="Arial"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i/>
                <w:color w:val="00000A"/>
                <w:sz w:val="16"/>
                <w:szCs w:val="16"/>
              </w:rPr>
              <w:t>Jest świadomy znaczenia sportu w procesie edukacji  dzieci i młodzieży mając wiedzę historyczną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>WF1P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_W21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M1_07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bCs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bCs/>
                <w:i/>
                <w:color w:val="00000A"/>
                <w:sz w:val="16"/>
                <w:szCs w:val="16"/>
              </w:rPr>
              <w:t xml:space="preserve">Posiada umiejętność przygotowania różnych form  aktywności fizycznej i kształtowania różnych komponentów sprawności fizycznej w praktyce w oparciu o znajomość specyfiki (i historii) poszczególnych dyscyplin sportowych 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 xml:space="preserve">WF1P 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_U05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M1_U04</w:t>
            </w:r>
          </w:p>
          <w:p w:rsidR="00147C6B" w:rsidRPr="00147C6B" w:rsidRDefault="00147C6B" w:rsidP="00C013FD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M1_U05</w:t>
            </w:r>
          </w:p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M1_U07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bCs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bCs/>
                <w:i/>
                <w:color w:val="00000A"/>
                <w:sz w:val="16"/>
                <w:szCs w:val="16"/>
              </w:rPr>
              <w:t>Potrafi organizować pracę w grupie dla realizacji celów edukacyjnych i sportowych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 xml:space="preserve">WF1P 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_U06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M1_U10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bCs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bCs/>
                <w:i/>
                <w:color w:val="00000A"/>
                <w:sz w:val="16"/>
                <w:szCs w:val="16"/>
              </w:rPr>
              <w:t xml:space="preserve">Posiada umiejętność przygotowania różnych form  aktywności fizycznej i kształtowania różnych komponentów sprawności fizycznej w praktyce w oparciu o znajomość specyfiki (i historii) poszczególnych dyscyplin sportowych 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 xml:space="preserve">WF1P 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_U05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M1_U04</w:t>
            </w:r>
          </w:p>
          <w:p w:rsidR="00147C6B" w:rsidRPr="00147C6B" w:rsidRDefault="00147C6B" w:rsidP="00C013FD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M1_U05</w:t>
            </w:r>
          </w:p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M1_U07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i/>
                <w:color w:val="00000A"/>
                <w:sz w:val="16"/>
                <w:szCs w:val="16"/>
              </w:rPr>
              <w:t xml:space="preserve">Ma świadomość poziomu swojej wiedzy z zakresu historii kultury fizycznej i rozumie potrzebę stałego rozwoju zawodowego 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 xml:space="preserve">WF1P 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M1_K01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i/>
                <w:color w:val="00000A"/>
                <w:sz w:val="16"/>
                <w:szCs w:val="16"/>
              </w:rPr>
              <w:t>Jest  przekonany o wielkiej wartości sportu i aktywności  fizycznej (znając historię sportu), docenia znaczenie wychowania fizycznego w dbałości o ciało i zdrowie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 xml:space="preserve">WF1P 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M1_K09</w:t>
            </w:r>
          </w:p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M1_K05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147C6B">
              <w:rPr>
                <w:rFonts w:ascii="Arial" w:hAnsi="Arial" w:cs="Arial"/>
                <w:i/>
                <w:sz w:val="16"/>
                <w:szCs w:val="16"/>
              </w:rPr>
              <w:t xml:space="preserve">Wykazuje stałą dbałość o poziom swojej sprawności fizycznej niezbędnej do prawidłowego wykonywania zawodu, prowadzi sportowy i zdrowy tryb życia 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 xml:space="preserve"> WF1P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_K08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M1_K09</w:t>
            </w:r>
          </w:p>
        </w:tc>
      </w:tr>
    </w:tbl>
    <w:p w:rsidR="00147C6B" w:rsidRDefault="00147C6B" w:rsidP="00147C6B">
      <w:pPr>
        <w:rPr>
          <w:color w:val="FF0000"/>
          <w:sz w:val="2"/>
          <w:szCs w:val="2"/>
          <w:lang w:val="pl"/>
        </w:rPr>
      </w:pPr>
    </w:p>
    <w:p w:rsidR="00147C6B" w:rsidRDefault="00147C6B" w:rsidP="00147C6B">
      <w:pPr>
        <w:jc w:val="both"/>
        <w:rPr>
          <w:rFonts w:ascii="Arial" w:hAnsi="Arial" w:cs="Arial"/>
          <w:i/>
          <w:color w:val="auto"/>
          <w:sz w:val="2"/>
          <w:szCs w:val="2"/>
          <w:lang w:val="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845"/>
        <w:gridCol w:w="1843"/>
        <w:gridCol w:w="1843"/>
      </w:tblGrid>
      <w:tr w:rsidR="00147C6B" w:rsidTr="00C013FD">
        <w:trPr>
          <w:trHeight w:val="28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147C6B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 xml:space="preserve"> Kryteria oceny osiągniętych efektów kształcenia dla każdej formy zajęć</w:t>
            </w:r>
          </w:p>
        </w:tc>
      </w:tr>
      <w:tr w:rsidR="00147C6B" w:rsidTr="00C013FD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na ocenę 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na ocenę 5</w:t>
            </w:r>
          </w:p>
        </w:tc>
      </w:tr>
      <w:tr w:rsidR="00147C6B" w:rsidTr="00C013FD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326424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W</w:t>
            </w:r>
            <w:r w:rsidR="00326424"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- weryfikacja wiedzy i umiejętności na poziomie 50%-60%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326424" w:rsidP="00326424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W</w:t>
            </w: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 xml:space="preserve"> </w:t>
            </w:r>
            <w:r w:rsidR="00147C6B"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- weryfikacja wiedzy i umiejętności na poziomie 61-70%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326424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W</w:t>
            </w:r>
            <w:r w:rsidR="00326424"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- weryfikacja wiedzy i umiejętności na poziomie 71-80%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326424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W</w:t>
            </w:r>
            <w:r w:rsidR="00326424"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- weryfikacja wiedzy i umiejętności na poziomie 81-90%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326424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W</w:t>
            </w:r>
            <w:r w:rsidR="00326424"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- weryfikacja wiedzy i umiejętności na poziomie 91-100%</w:t>
            </w:r>
          </w:p>
        </w:tc>
      </w:tr>
    </w:tbl>
    <w:p w:rsidR="00147C6B" w:rsidRDefault="00147C6B" w:rsidP="00147C6B">
      <w:pPr>
        <w:rPr>
          <w:rFonts w:ascii="Arial" w:hAnsi="Arial" w:cs="Arial"/>
          <w:color w:val="FF0000"/>
          <w:sz w:val="2"/>
          <w:szCs w:val="2"/>
          <w:lang w:val="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647"/>
        <w:gridCol w:w="850"/>
        <w:gridCol w:w="1666"/>
        <w:gridCol w:w="1267"/>
        <w:gridCol w:w="1448"/>
        <w:gridCol w:w="1006"/>
        <w:gridCol w:w="567"/>
      </w:tblGrid>
      <w:tr w:rsidR="00147C6B" w:rsidTr="00147C6B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147C6B">
            <w:pPr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Metody oceny dla każdej formy zajęć</w:t>
            </w:r>
          </w:p>
        </w:tc>
      </w:tr>
      <w:tr w:rsidR="00147C6B" w:rsidTr="00147C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Egzamin ustny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Egzamin pisemny testowy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Projekt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 xml:space="preserve">Kolokwium </w:t>
            </w:r>
          </w:p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Zadania domowe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Referat Sprawozdania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Dyskusje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Inne</w:t>
            </w:r>
          </w:p>
        </w:tc>
      </w:tr>
      <w:tr w:rsidR="00147C6B" w:rsidTr="00147C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326424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X(</w:t>
            </w:r>
            <w:r w:rsidR="00326424">
              <w:rPr>
                <w:rFonts w:ascii="Arial" w:hAnsi="Arial" w:cs="Arial"/>
                <w:i/>
                <w:color w:val="auto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147C6B" w:rsidRDefault="00147C6B" w:rsidP="00147C6B">
      <w:pPr>
        <w:rPr>
          <w:rFonts w:ascii="Arial" w:hAnsi="Arial" w:cs="Arial"/>
          <w:color w:val="auto"/>
          <w:sz w:val="2"/>
          <w:szCs w:val="2"/>
          <w:lang w:val="pl"/>
        </w:rPr>
      </w:pPr>
    </w:p>
    <w:p w:rsidR="00147C6B" w:rsidRDefault="00147C6B" w:rsidP="00147C6B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  <w:lang w:val="pl"/>
        </w:rPr>
      </w:pPr>
      <w:r>
        <w:rPr>
          <w:rFonts w:ascii="Arial" w:hAnsi="Arial" w:cs="Arial"/>
          <w:b/>
          <w:color w:val="auto"/>
          <w:sz w:val="20"/>
          <w:szCs w:val="20"/>
          <w:lang w:val="pl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559"/>
        <w:gridCol w:w="1525"/>
      </w:tblGrid>
      <w:tr w:rsidR="00147C6B" w:rsidTr="00147C6B">
        <w:trPr>
          <w:cantSplit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Obciążenie studenta</w:t>
            </w:r>
          </w:p>
        </w:tc>
      </w:tr>
      <w:tr w:rsidR="00147C6B" w:rsidTr="00147C6B">
        <w:trPr>
          <w:cantSplit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Studia</w:t>
            </w:r>
          </w:p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stacjonarne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Studia</w:t>
            </w:r>
          </w:p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niestacjonarne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LICZBA GODZIN REALIZOWANYCH PRZY BEZPOŚREDNIM UDZIALE NAUCZYCIELA /GODZINY KONTAKTOWE/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7C6B" w:rsidRDefault="0032642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7C6B" w:rsidRDefault="0032642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15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Udział w wykładach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32642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32642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15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Udział w ćwiczeniach, konwersatoriach, laboratoriach... itd.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Udział w egzaminie/kolokwium zaliczeniowym itp.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SAMODZIELNA PRACA STUDENTA /GODZINY NIEKONTAKTOWE/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32642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32642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35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Przygotowanie do wykładu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32642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32642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5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Przygotowanie do ćwiczeń, konwersatorium, laboratorium itp.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Przygotowanie do egzaminu/kolokwium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32642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32642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30</w:t>
            </w:r>
            <w:bookmarkStart w:id="0" w:name="_GoBack"/>
            <w:bookmarkEnd w:id="0"/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50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PUNKTY ECTS za 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2</w:t>
            </w:r>
          </w:p>
        </w:tc>
      </w:tr>
    </w:tbl>
    <w:p w:rsidR="00147C6B" w:rsidRPr="00147C6B" w:rsidRDefault="00147C6B" w:rsidP="00147C6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2"/>
          <w:szCs w:val="2"/>
        </w:rPr>
      </w:pPr>
    </w:p>
    <w:p w:rsidR="00147C6B" w:rsidRDefault="00147C6B" w:rsidP="00147C6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47C6B" w:rsidRDefault="00147C6B" w:rsidP="00147C6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20"/>
          <w:szCs w:val="20"/>
        </w:rPr>
        <w:t>Przyjmuję do realizacji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147C6B" w:rsidRDefault="00147C6B" w:rsidP="00147C6B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i/>
          <w:color w:val="auto"/>
          <w:sz w:val="16"/>
          <w:szCs w:val="16"/>
          <w:lang w:val="pl"/>
        </w:rPr>
        <w:tab/>
      </w:r>
      <w:r w:rsidRPr="00147C6B">
        <w:rPr>
          <w:rFonts w:ascii="Arial" w:hAnsi="Arial" w:cs="Arial"/>
          <w:i/>
          <w:color w:val="auto"/>
          <w:sz w:val="16"/>
          <w:szCs w:val="16"/>
          <w:lang w:val="pl"/>
        </w:rPr>
        <w:t>.......................................................</w:t>
      </w:r>
      <w:r>
        <w:rPr>
          <w:rFonts w:ascii="Arial" w:hAnsi="Arial" w:cs="Arial"/>
          <w:i/>
          <w:color w:val="auto"/>
          <w:sz w:val="16"/>
          <w:szCs w:val="16"/>
          <w:lang w:val="pl"/>
        </w:rPr>
        <w:t>.......................................................</w:t>
      </w:r>
    </w:p>
    <w:sectPr w:rsidR="0014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687D"/>
    <w:multiLevelType w:val="hybridMultilevel"/>
    <w:tmpl w:val="B2363D80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52DF0546"/>
    <w:multiLevelType w:val="multilevel"/>
    <w:tmpl w:val="B1F8FA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666F0955"/>
    <w:multiLevelType w:val="hybridMultilevel"/>
    <w:tmpl w:val="34866A4A"/>
    <w:lvl w:ilvl="0" w:tplc="3946A3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684325E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71354291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6B"/>
    <w:rsid w:val="00147C6B"/>
    <w:rsid w:val="00326424"/>
    <w:rsid w:val="005E18E2"/>
    <w:rsid w:val="00B35C85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6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6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2016-11-03T09:04:00Z</dcterms:created>
  <dcterms:modified xsi:type="dcterms:W3CDTF">2016-11-03T09:04:00Z</dcterms:modified>
</cp:coreProperties>
</file>