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9C" w:rsidRDefault="008A2A9C" w:rsidP="008A2A9C">
      <w:pPr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>
        <w:rPr>
          <w:rFonts w:ascii="Arial" w:hAnsi="Arial" w:cs="Arial"/>
          <w:b/>
          <w:color w:val="auto"/>
        </w:rPr>
        <w:t>KARTA PRZEDMIOTU</w:t>
      </w:r>
    </w:p>
    <w:p w:rsidR="00102873" w:rsidRDefault="00102873" w:rsidP="008A2A9C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</w:p>
    <w:p w:rsidR="008A2A9C" w:rsidRPr="00102873" w:rsidRDefault="008A2A9C" w:rsidP="008A2A9C">
      <w:pPr>
        <w:jc w:val="center"/>
        <w:rPr>
          <w:rFonts w:ascii="Arial" w:hAnsi="Arial" w:cs="Arial"/>
          <w:b/>
          <w:color w:val="auto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264"/>
        <w:gridCol w:w="5855"/>
      </w:tblGrid>
      <w:tr w:rsidR="008A2A9C" w:rsidTr="00957EAC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Kod przedmiotu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A9C" w:rsidRDefault="00102873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16.1-7</w:t>
            </w:r>
            <w:r w:rsidR="008A2A9C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WF-B</w:t>
            </w:r>
            <w:r w:rsidR="00467963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/</w:t>
            </w:r>
            <w:r w:rsidR="008A2A9C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C30</w:t>
            </w:r>
            <w:r w:rsidR="008A2A9C" w:rsidRPr="00C37FDC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-</w:t>
            </w:r>
            <w:r w:rsidR="008A2A9C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OZN</w:t>
            </w:r>
          </w:p>
        </w:tc>
      </w:tr>
      <w:tr w:rsidR="008A2A9C" w:rsidRPr="005D03A9" w:rsidTr="00957EAC">
        <w:trPr>
          <w:cantSplit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eastAsia="en-US"/>
              </w:rPr>
              <w:t>Obóz zimowy narciarski</w:t>
            </w:r>
          </w:p>
          <w:p w:rsidR="008A2A9C" w:rsidRPr="005D03A9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  <w:lang w:eastAsia="en-US"/>
              </w:rPr>
            </w:pPr>
            <w:proofErr w:type="spellStart"/>
            <w:r w:rsidRPr="005D03A9">
              <w:rPr>
                <w:rFonts w:ascii="Arial" w:hAnsi="Arial" w:cs="Arial"/>
                <w:i/>
                <w:color w:val="auto"/>
                <w:sz w:val="18"/>
                <w:szCs w:val="16"/>
                <w:lang w:eastAsia="en-US"/>
              </w:rPr>
              <w:t>Ski</w:t>
            </w:r>
            <w:proofErr w:type="spellEnd"/>
            <w:r w:rsidRPr="005D03A9">
              <w:rPr>
                <w:rFonts w:ascii="Arial" w:hAnsi="Arial" w:cs="Arial"/>
                <w:i/>
                <w:color w:val="auto"/>
                <w:sz w:val="18"/>
                <w:szCs w:val="16"/>
                <w:lang w:eastAsia="en-US"/>
              </w:rPr>
              <w:t xml:space="preserve"> Winter </w:t>
            </w:r>
            <w:proofErr w:type="spellStart"/>
            <w:r w:rsidRPr="005D03A9">
              <w:rPr>
                <w:rFonts w:ascii="Arial" w:hAnsi="Arial" w:cs="Arial"/>
                <w:i/>
                <w:color w:val="auto"/>
                <w:sz w:val="18"/>
                <w:szCs w:val="16"/>
                <w:lang w:eastAsia="en-US"/>
              </w:rPr>
              <w:t>Camp</w:t>
            </w:r>
            <w:proofErr w:type="spellEnd"/>
          </w:p>
        </w:tc>
      </w:tr>
      <w:tr w:rsidR="008A2A9C" w:rsidTr="00957E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9C" w:rsidRPr="005D03A9" w:rsidRDefault="008A2A9C" w:rsidP="00957EAC">
            <w:pPr>
              <w:rPr>
                <w:rFonts w:ascii="Arial" w:hAnsi="Arial" w:cs="Arial"/>
                <w:b/>
                <w:color w:val="auto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9C" w:rsidRDefault="008A2A9C" w:rsidP="00957EAC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8A2A9C" w:rsidRPr="00102873" w:rsidRDefault="008A2A9C" w:rsidP="008A2A9C">
      <w:pPr>
        <w:rPr>
          <w:rFonts w:ascii="Arial" w:hAnsi="Arial" w:cs="Arial"/>
          <w:b/>
          <w:color w:val="auto"/>
          <w:sz w:val="10"/>
          <w:szCs w:val="10"/>
        </w:rPr>
      </w:pPr>
    </w:p>
    <w:p w:rsidR="008A2A9C" w:rsidRDefault="008A2A9C" w:rsidP="008A2A9C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A2A9C" w:rsidTr="004679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102873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 w:rsidR="008A2A9C"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8A2A9C" w:rsidTr="004679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8A2A9C" w:rsidTr="004679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8A2A9C" w:rsidTr="004679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8A2A9C" w:rsidTr="004679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8A2A9C" w:rsidTr="004679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8A2A9C" w:rsidTr="004679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1.7. Osoba przygotowująca kartę 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Dr Robert Dutkiewicz</w:t>
            </w:r>
          </w:p>
        </w:tc>
      </w:tr>
      <w:tr w:rsidR="008A2A9C" w:rsidTr="004679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A5332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Mgr</w:t>
            </w:r>
            <w:r w:rsidR="009A5332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Klaudia Pożoga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A2A9C" w:rsidTr="004679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9A5332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swf</w:t>
            </w:r>
            <w:r w:rsidR="008A2A9C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@ujk.edu.pl</w:t>
            </w:r>
          </w:p>
        </w:tc>
      </w:tr>
    </w:tbl>
    <w:p w:rsidR="008A2A9C" w:rsidRPr="00C37FDC" w:rsidRDefault="008A2A9C" w:rsidP="008A2A9C">
      <w:pPr>
        <w:rPr>
          <w:rFonts w:ascii="Arial" w:hAnsi="Arial" w:cs="Arial"/>
          <w:b/>
          <w:color w:val="auto"/>
          <w:sz w:val="10"/>
          <w:szCs w:val="10"/>
        </w:rPr>
      </w:pPr>
    </w:p>
    <w:p w:rsidR="008A2A9C" w:rsidRDefault="008A2A9C" w:rsidP="008A2A9C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A2A9C" w:rsidTr="004679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2.1. Przynależność do modułu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467963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</w:t>
            </w:r>
            <w:r w:rsidR="008A2A9C">
              <w:rPr>
                <w:rFonts w:ascii="Arial" w:hAnsi="Arial" w:cs="Arial"/>
                <w:i/>
                <w:color w:val="auto"/>
                <w:sz w:val="18"/>
                <w:szCs w:val="18"/>
              </w:rPr>
              <w:t>kierunkowy</w:t>
            </w:r>
          </w:p>
        </w:tc>
      </w:tr>
      <w:tr w:rsidR="008A2A9C" w:rsidTr="004679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2.2. Status przedmiotu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obowiązkowy</w:t>
            </w:r>
          </w:p>
        </w:tc>
      </w:tr>
      <w:tr w:rsidR="008A2A9C" w:rsidTr="004679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2.3. Język wykładowy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polski</w:t>
            </w:r>
          </w:p>
        </w:tc>
      </w:tr>
      <w:tr w:rsidR="008A2A9C" w:rsidTr="004679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467963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2.4. Semestry, na</w:t>
            </w:r>
            <w:r w:rsidR="00467963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 których realizowany jest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IV</w:t>
            </w:r>
          </w:p>
        </w:tc>
      </w:tr>
      <w:tr w:rsidR="008A2A9C" w:rsidTr="00467963">
        <w:trPr>
          <w:trHeight w:val="24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2.5. Wymagania wstępne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Ogólna sprawność fizyczna, Podstawy metodyki w-f</w:t>
            </w:r>
          </w:p>
        </w:tc>
      </w:tr>
    </w:tbl>
    <w:p w:rsidR="008A2A9C" w:rsidRPr="00C37FDC" w:rsidRDefault="008A2A9C" w:rsidP="008A2A9C">
      <w:pPr>
        <w:rPr>
          <w:rFonts w:ascii="Arial" w:hAnsi="Arial" w:cs="Arial"/>
          <w:b/>
          <w:color w:val="auto"/>
          <w:sz w:val="10"/>
          <w:szCs w:val="10"/>
        </w:rPr>
      </w:pPr>
    </w:p>
    <w:p w:rsidR="008A2A9C" w:rsidRDefault="008A2A9C" w:rsidP="008A2A9C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8A2A9C" w:rsidTr="00102873">
        <w:trPr>
          <w:trHeight w:val="1612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8A2A9C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1019"/>
              <w:gridCol w:w="1417"/>
              <w:gridCol w:w="1427"/>
            </w:tblGrid>
            <w:tr w:rsidR="00102873" w:rsidTr="00102873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102873" w:rsidRDefault="00102873" w:rsidP="00102873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102873" w:rsidRDefault="00102873" w:rsidP="00102873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102873" w:rsidRDefault="00102873" w:rsidP="00102873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02873" w:rsidRDefault="00102873" w:rsidP="00102873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02873" w:rsidRDefault="00102873" w:rsidP="00102873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102873" w:rsidTr="00102873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02873" w:rsidRDefault="00102873" w:rsidP="00102873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02873" w:rsidRDefault="00102873" w:rsidP="0010287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02873" w:rsidRDefault="00102873" w:rsidP="0010287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873" w:rsidRDefault="00102873" w:rsidP="0010287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60h – kontaktowe</w:t>
                  </w:r>
                </w:p>
                <w:p w:rsidR="00102873" w:rsidRDefault="00102873" w:rsidP="0010287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873" w:rsidRDefault="00102873" w:rsidP="0010287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60h – kontaktowe</w:t>
                  </w:r>
                </w:p>
                <w:p w:rsidR="00102873" w:rsidRDefault="00102873" w:rsidP="0010287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8A2A9C" w:rsidRPr="00102873" w:rsidRDefault="008A2A9C" w:rsidP="00102873">
            <w:pPr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</w:tr>
      <w:tr w:rsidR="008A2A9C" w:rsidTr="00957EAC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8A2A9C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 xml:space="preserve">Zajęcia na stokach narciarskich Bukowina Tatrzańska, Białka Tatrzańska </w:t>
            </w:r>
          </w:p>
        </w:tc>
      </w:tr>
      <w:tr w:rsidR="008A2A9C" w:rsidTr="00957EAC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8A2A9C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Zaliczenie z oceną</w:t>
            </w:r>
          </w:p>
        </w:tc>
      </w:tr>
      <w:tr w:rsidR="008A2A9C" w:rsidTr="00957EAC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8A2A9C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Instruktaż, pokaz z objaśnieniem, dyskusja</w:t>
            </w:r>
          </w:p>
        </w:tc>
      </w:tr>
      <w:tr w:rsidR="008A2A9C" w:rsidTr="00957EAC">
        <w:trPr>
          <w:cantSplit/>
          <w:trHeight w:val="146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8A2A9C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  <w:p w:rsidR="008A2A9C" w:rsidRDefault="008A2A9C" w:rsidP="00957EAC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365F46" w:rsidP="008A2A9C">
            <w:pPr>
              <w:pStyle w:val="Nagwek2"/>
              <w:keepLines w:val="0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/>
              <w:ind w:left="252" w:hanging="234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  <w:lang w:val="pl-PL" w:eastAsia="en-US"/>
              </w:rPr>
            </w:pPr>
            <w:hyperlink r:id="rId6" w:history="1">
              <w:r w:rsidR="008A2A9C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color w:val="auto"/>
                  <w:sz w:val="18"/>
                  <w:szCs w:val="18"/>
                  <w:lang w:val="pl-PL" w:eastAsia="en-US"/>
                </w:rPr>
                <w:t>Bydliński</w:t>
              </w:r>
            </w:hyperlink>
            <w:r w:rsidR="008A2A9C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  <w:lang w:val="pl-PL" w:eastAsia="en-US"/>
              </w:rPr>
              <w:t xml:space="preserve"> M., </w:t>
            </w:r>
            <w:hyperlink r:id="rId7" w:history="1">
              <w:r w:rsidR="008A2A9C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color w:val="auto"/>
                  <w:sz w:val="18"/>
                  <w:szCs w:val="18"/>
                  <w:lang w:val="pl-PL" w:eastAsia="en-US"/>
                </w:rPr>
                <w:t>Szafrański</w:t>
              </w:r>
            </w:hyperlink>
            <w:r w:rsidR="008A2A9C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  <w:lang w:val="pl-PL" w:eastAsia="en-US"/>
              </w:rPr>
              <w:t xml:space="preserve"> M., Narciarstwo od amatorów do zawodowców, BOSZ, Olejnica 2011</w:t>
            </w:r>
          </w:p>
          <w:p w:rsidR="008A2A9C" w:rsidRDefault="008A2A9C" w:rsidP="008A2A9C">
            <w:pPr>
              <w:pStyle w:val="Nagwek2"/>
              <w:keepLines w:val="0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/>
              <w:ind w:left="252" w:hanging="234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18"/>
                <w:szCs w:val="18"/>
                <w:lang w:val="pl-PL" w:eastAsia="en-US"/>
              </w:rPr>
              <w:t xml:space="preserve">Czopik J., Pasławska M., </w:t>
            </w:r>
            <w:hyperlink r:id="rId8" w:history="1">
              <w:r>
                <w:rPr>
                  <w:rStyle w:val="Hipercze"/>
                  <w:rFonts w:ascii="Arial" w:hAnsi="Arial" w:cs="Arial"/>
                  <w:b w:val="0"/>
                  <w:i/>
                  <w:color w:val="auto"/>
                  <w:sz w:val="18"/>
                  <w:szCs w:val="18"/>
                  <w:lang w:val="pl-PL" w:eastAsia="en-US"/>
                </w:rPr>
                <w:t xml:space="preserve">Narciarstwo </w:t>
              </w:r>
            </w:hyperlink>
            <w:r>
              <w:rPr>
                <w:rFonts w:ascii="Arial" w:hAnsi="Arial" w:cs="Arial"/>
                <w:b w:val="0"/>
                <w:i/>
                <w:color w:val="auto"/>
                <w:sz w:val="18"/>
                <w:szCs w:val="18"/>
                <w:lang w:val="pl-PL" w:eastAsia="en-US"/>
              </w:rPr>
              <w:t>Wydawnictwo Lekarskie PZW, 2011</w:t>
            </w:r>
          </w:p>
          <w:p w:rsidR="008A2A9C" w:rsidRDefault="00365F46" w:rsidP="008A2A9C">
            <w:pPr>
              <w:pStyle w:val="Nagwek2"/>
              <w:keepLines w:val="0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/>
              <w:ind w:left="252" w:hanging="234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  <w:lang w:val="pl-PL" w:eastAsia="en-US"/>
              </w:rPr>
            </w:pPr>
            <w:hyperlink r:id="rId9" w:history="1">
              <w:r w:rsidR="008A2A9C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color w:val="auto"/>
                  <w:sz w:val="18"/>
                  <w:szCs w:val="18"/>
                  <w:lang w:val="pl-PL" w:eastAsia="en-US"/>
                </w:rPr>
                <w:t>Peszek A</w:t>
              </w:r>
            </w:hyperlink>
            <w:r w:rsidR="008A2A9C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  <w:lang w:val="pl-PL" w:eastAsia="en-US"/>
              </w:rPr>
              <w:t xml:space="preserve">., Przygotowanie do sezonu zimowego. ćwiczenia na siłę, skoczność i równowagę, </w:t>
            </w:r>
            <w:proofErr w:type="spellStart"/>
            <w:r w:rsidR="008A2A9C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  <w:lang w:val="pl-PL" w:eastAsia="en-US"/>
              </w:rPr>
              <w:t>Landie</w:t>
            </w:r>
            <w:proofErr w:type="spellEnd"/>
            <w:r w:rsidR="008A2A9C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  <w:lang w:val="pl-PL" w:eastAsia="en-US"/>
              </w:rPr>
              <w:t>, Warszawa 2011</w:t>
            </w:r>
          </w:p>
          <w:p w:rsidR="008A2A9C" w:rsidRDefault="008A2A9C" w:rsidP="008A2A9C">
            <w:pPr>
              <w:pStyle w:val="Nagwek2"/>
              <w:keepLines w:val="0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/>
              <w:ind w:left="252" w:hanging="234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18"/>
                <w:szCs w:val="18"/>
                <w:lang w:val="pl-PL" w:eastAsia="en-US"/>
              </w:rPr>
              <w:t>Najnowszy program PZN obowiązującego od 2013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  </w:t>
            </w:r>
          </w:p>
        </w:tc>
      </w:tr>
      <w:tr w:rsidR="008A2A9C" w:rsidTr="00957EAC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9C" w:rsidRDefault="008A2A9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9C" w:rsidRDefault="008A2A9C" w:rsidP="008A2A9C">
            <w:pPr>
              <w:pStyle w:val="Nagwek2"/>
              <w:keepLines w:val="0"/>
              <w:numPr>
                <w:ilvl w:val="1"/>
                <w:numId w:val="3"/>
              </w:numPr>
              <w:tabs>
                <w:tab w:val="num" w:pos="252"/>
              </w:tabs>
              <w:spacing w:before="0"/>
              <w:ind w:left="252" w:hanging="234"/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  <w:lang w:val="pl-PL" w:eastAsia="en-US"/>
              </w:rPr>
              <w:t>Chojnacki K., Wybrane zagadnienia z historii narciarstwa, SITN-PZN, Kraków 2000</w:t>
            </w:r>
          </w:p>
          <w:p w:rsidR="008A2A9C" w:rsidRDefault="008A2A9C" w:rsidP="008A2A9C">
            <w:pPr>
              <w:pStyle w:val="Nagwek2"/>
              <w:keepLines w:val="0"/>
              <w:numPr>
                <w:ilvl w:val="1"/>
                <w:numId w:val="3"/>
              </w:numPr>
              <w:tabs>
                <w:tab w:val="num" w:pos="252"/>
              </w:tabs>
              <w:spacing w:before="0"/>
              <w:ind w:left="252" w:hanging="234"/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  <w:lang w:val="pl-PL" w:eastAsia="en-US"/>
              </w:rPr>
              <w:t>Czabański B., Wybrane zagadnienia uczenia się i nauczania techniki sportowej, AWF Wrocław, Wrocław 1989</w:t>
            </w:r>
          </w:p>
          <w:p w:rsidR="008A2A9C" w:rsidRDefault="00365F46" w:rsidP="008A2A9C">
            <w:pPr>
              <w:pStyle w:val="Nagwek2"/>
              <w:keepLines w:val="0"/>
              <w:numPr>
                <w:ilvl w:val="1"/>
                <w:numId w:val="3"/>
              </w:numPr>
              <w:tabs>
                <w:tab w:val="num" w:pos="252"/>
              </w:tabs>
              <w:spacing w:before="0"/>
              <w:ind w:left="252" w:hanging="234"/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  <w:lang w:val="pl-PL" w:eastAsia="en-US"/>
              </w:rPr>
            </w:pPr>
            <w:hyperlink r:id="rId10" w:history="1">
              <w:r w:rsidR="008A2A9C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color w:val="auto"/>
                  <w:sz w:val="18"/>
                  <w:szCs w:val="18"/>
                  <w:lang w:val="pl-PL" w:eastAsia="en-US"/>
                </w:rPr>
                <w:t>Lesiewski A.</w:t>
              </w:r>
            </w:hyperlink>
            <w:r w:rsidR="008A2A9C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  <w:lang w:val="pl-PL" w:eastAsia="en-US"/>
              </w:rPr>
              <w:t xml:space="preserve">, </w:t>
            </w:r>
            <w:hyperlink r:id="rId11" w:history="1">
              <w:r w:rsidR="008A2A9C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color w:val="auto"/>
                  <w:sz w:val="18"/>
                  <w:szCs w:val="18"/>
                  <w:lang w:val="pl-PL" w:eastAsia="en-US"/>
                </w:rPr>
                <w:t>Lesiewski J.,</w:t>
              </w:r>
            </w:hyperlink>
            <w:r w:rsidR="008A2A9C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  <w:lang w:val="pl-PL" w:eastAsia="en-US"/>
              </w:rPr>
              <w:t xml:space="preserve"> Narty poradnik 2010, Pascal, Bielsko-Biała 2010</w:t>
            </w:r>
          </w:p>
        </w:tc>
      </w:tr>
    </w:tbl>
    <w:p w:rsidR="008A2A9C" w:rsidRPr="00102873" w:rsidRDefault="008A2A9C" w:rsidP="008A2A9C">
      <w:pPr>
        <w:rPr>
          <w:rFonts w:ascii="Arial" w:hAnsi="Arial" w:cs="Arial"/>
          <w:b/>
          <w:color w:val="auto"/>
          <w:sz w:val="10"/>
          <w:szCs w:val="10"/>
        </w:rPr>
      </w:pPr>
    </w:p>
    <w:p w:rsidR="008A2A9C" w:rsidRDefault="008A2A9C" w:rsidP="008A2A9C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8A2A9C" w:rsidTr="00102873">
        <w:trPr>
          <w:trHeight w:val="1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9C" w:rsidRDefault="008A2A9C" w:rsidP="008A2A9C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Cele przedmiotu</w:t>
            </w:r>
          </w:p>
          <w:p w:rsidR="008A2A9C" w:rsidRDefault="008A2A9C" w:rsidP="00957E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C1 – Przekazanie wiedzy z zakresu narciarstwa zjazdowego </w:t>
            </w:r>
          </w:p>
          <w:p w:rsidR="008A2A9C" w:rsidRDefault="008A2A9C" w:rsidP="00957EAC">
            <w:pPr>
              <w:spacing w:line="276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C2 – Wykształcenie, zgodnie z metodyką nauczania, umiejętności ruchowych poprzez uczestnictwo w praktycznych zajęciach z wychowania fizycznego</w:t>
            </w:r>
          </w:p>
          <w:p w:rsidR="008A2A9C" w:rsidRDefault="008A2A9C" w:rsidP="00957EAC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C3 – Zorientowanie na postawę związaną z wykorzystywaniem terenów naturalnych i środowiska do organizacji różnych form wychowania fizycznego.</w:t>
            </w:r>
          </w:p>
        </w:tc>
      </w:tr>
      <w:tr w:rsidR="008A2A9C" w:rsidTr="00957EAC"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8A2A9C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lastRenderedPageBreak/>
              <w:t>Treści programowe</w:t>
            </w:r>
          </w:p>
          <w:p w:rsidR="008A2A9C" w:rsidRDefault="008A2A9C" w:rsidP="00957EAC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-PL" w:eastAsia="en-US"/>
              </w:rPr>
              <w:t xml:space="preserve">Słownik najważniejszych określeń na potrzeby narciarstwa. Bezpieczeństwo - ze szczególnym uwzględnieniem Dekalogu narciarskiego. Wstępny instruktaż dotyczący : regulacji wiązań narciarskich na posiadanym sprzęcie. Ubiór narciarski. </w:t>
            </w:r>
          </w:p>
          <w:p w:rsidR="008A2A9C" w:rsidRDefault="008A2A9C" w:rsidP="00957EAC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-PL" w:eastAsia="en-US"/>
              </w:rPr>
              <w:t xml:space="preserve">Konserwacja nart i wiązań. Naprawa i smarowanie. Przedstawienie systemu komunikacji pomiędzy instruktorem a uczniem – narciarzem Oswojenie ze sprzętem i środowiskiem. </w:t>
            </w:r>
          </w:p>
          <w:p w:rsidR="008A2A9C" w:rsidRDefault="008A2A9C" w:rsidP="00957EAC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-PL" w:eastAsia="en-US"/>
              </w:rPr>
              <w:t>Metodyka nauczania:</w:t>
            </w:r>
          </w:p>
          <w:p w:rsidR="008A2A9C" w:rsidRDefault="008A2A9C" w:rsidP="00957EAC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-PL" w:eastAsia="en-US"/>
              </w:rPr>
              <w:t xml:space="preserve">- Ćwiczenie i doskonalenie równowagi. Opanowanie przemieszczania się: krok zwykły,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-PL" w:eastAsia="en-US"/>
              </w:rPr>
              <w:t>bezkrok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-PL" w:eastAsia="en-US"/>
              </w:rPr>
              <w:t>. Opanowanie zmian ustawienia się względem stoku:</w:t>
            </w:r>
          </w:p>
          <w:p w:rsidR="008A2A9C" w:rsidRDefault="008A2A9C" w:rsidP="008A2A9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zwrot przestępowaniem, </w:t>
            </w:r>
          </w:p>
          <w:p w:rsidR="008A2A9C" w:rsidRDefault="008A2A9C" w:rsidP="008A2A9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zwrot przez przełożenie dziobów,</w:t>
            </w:r>
          </w:p>
          <w:p w:rsidR="008A2A9C" w:rsidRDefault="008A2A9C" w:rsidP="008A2A9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zwrot przez przełożenie narty,</w:t>
            </w:r>
          </w:p>
          <w:p w:rsidR="008A2A9C" w:rsidRDefault="008A2A9C" w:rsidP="008A2A9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zwrot podskokiem.</w:t>
            </w:r>
          </w:p>
          <w:p w:rsidR="008A2A9C" w:rsidRDefault="008A2A9C" w:rsidP="00957EAC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- Nauka bezpiecznego upadania i podnoszenie się.</w:t>
            </w:r>
          </w:p>
          <w:p w:rsidR="008A2A9C" w:rsidRDefault="008A2A9C" w:rsidP="00957EAC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- Opanowanie podchodzenia: </w:t>
            </w:r>
          </w:p>
          <w:p w:rsidR="008A2A9C" w:rsidRDefault="008A2A9C" w:rsidP="008A2A9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podejście krokiem zwykłym,</w:t>
            </w:r>
          </w:p>
          <w:p w:rsidR="008A2A9C" w:rsidRDefault="008A2A9C" w:rsidP="008A2A9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podejście schodkowaniem,</w:t>
            </w:r>
          </w:p>
          <w:p w:rsidR="008A2A9C" w:rsidRDefault="008A2A9C" w:rsidP="008A2A9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podejście rozkrokiem.</w:t>
            </w:r>
          </w:p>
          <w:p w:rsidR="008A2A9C" w:rsidRDefault="008A2A9C" w:rsidP="00957EAC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- Zjazd w linii spadku stoku:</w:t>
            </w:r>
          </w:p>
          <w:p w:rsidR="008A2A9C" w:rsidRDefault="008A2A9C" w:rsidP="008A2A9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w zmiennych warunkach śniegowych,</w:t>
            </w:r>
          </w:p>
          <w:p w:rsidR="008A2A9C" w:rsidRDefault="008A2A9C" w:rsidP="008A2A9C">
            <w:pPr>
              <w:pStyle w:val="Tekstpodstawowywcity31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wjazd na przeciwstok.</w:t>
            </w:r>
          </w:p>
          <w:p w:rsidR="008A2A9C" w:rsidRDefault="008A2A9C" w:rsidP="00957EAC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- Jazda w skos stoku. Zmiana kierunku jazdy przestępowaniem. Krok łyżwowy.</w:t>
            </w:r>
          </w:p>
          <w:p w:rsidR="008A2A9C" w:rsidRDefault="008A2A9C" w:rsidP="00957EAC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- Przejazd wklęsłości i garbu.</w:t>
            </w:r>
          </w:p>
          <w:p w:rsidR="008A2A9C" w:rsidRDefault="008A2A9C" w:rsidP="00957EAC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- Pług. Łuki płużne. Wyjazd wyciągiem.</w:t>
            </w:r>
          </w:p>
          <w:p w:rsidR="008A2A9C" w:rsidRDefault="008A2A9C" w:rsidP="00957EAC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- Opanowanie elementów technicznych służących kontrolowaniu prędkości i umożliwiających szybkie zatrzymanie się:</w:t>
            </w:r>
          </w:p>
          <w:p w:rsidR="008A2A9C" w:rsidRDefault="008A2A9C" w:rsidP="008A2A9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ześlizg skośny,</w:t>
            </w:r>
          </w:p>
          <w:p w:rsidR="008A2A9C" w:rsidRDefault="008A2A9C" w:rsidP="008A2A9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ześlizg boczny,</w:t>
            </w:r>
          </w:p>
          <w:p w:rsidR="008A2A9C" w:rsidRDefault="008A2A9C" w:rsidP="008A2A9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ześlizg zaokrąglony.</w:t>
            </w:r>
          </w:p>
          <w:p w:rsidR="008A2A9C" w:rsidRDefault="008A2A9C" w:rsidP="00957EAC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- Skręt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dostokowy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. Opanowanie szybkiego zatrzymywania się – skręt stop.</w:t>
            </w:r>
          </w:p>
          <w:p w:rsidR="008A2A9C" w:rsidRDefault="008A2A9C" w:rsidP="00957EAC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- Skręt z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półpługu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. Skręt równoległy NW. Skręt ślizgowy Śmig. </w:t>
            </w:r>
          </w:p>
          <w:p w:rsidR="008A2A9C" w:rsidRDefault="008A2A9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- Skręt równoległy długi. Skręt równoległy krótki. Elementy jazdy slalomem na tyczkach</w:t>
            </w:r>
          </w:p>
        </w:tc>
      </w:tr>
      <w:tr w:rsidR="008A2A9C" w:rsidTr="00957EAC">
        <w:trPr>
          <w:cantSplit/>
          <w:trHeight w:val="43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9C" w:rsidRDefault="008A2A9C" w:rsidP="008A2A9C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Przedmiotowe efekty kształcenia (mała, średnia, duża liczba efektów)</w:t>
            </w:r>
          </w:p>
        </w:tc>
      </w:tr>
    </w:tbl>
    <w:p w:rsidR="008A2A9C" w:rsidRDefault="008A2A9C" w:rsidP="008A2A9C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5392"/>
        <w:gridCol w:w="1258"/>
        <w:gridCol w:w="1134"/>
        <w:gridCol w:w="992"/>
      </w:tblGrid>
      <w:tr w:rsidR="008A2A9C" w:rsidTr="00957EAC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2A9C" w:rsidRDefault="008A2A9C" w:rsidP="00957EAC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kod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8A2A9C" w:rsidRDefault="008A2A9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Student, który zaliczył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przedmio</w:t>
            </w:r>
            <w:proofErr w:type="spellEnd"/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2A9C" w:rsidRPr="00102873" w:rsidRDefault="008A2A9C" w:rsidP="00957EAC">
            <w:pPr>
              <w:jc w:val="center"/>
              <w:rPr>
                <w:rFonts w:ascii="Arial" w:hAnsi="Arial" w:cs="Arial"/>
                <w:b/>
                <w:i/>
                <w:color w:val="auto"/>
                <w:sz w:val="10"/>
                <w:szCs w:val="10"/>
                <w:lang w:eastAsia="en-US"/>
              </w:rPr>
            </w:pPr>
            <w:r w:rsidRPr="00102873">
              <w:rPr>
                <w:rFonts w:ascii="Arial" w:hAnsi="Arial" w:cs="Arial"/>
                <w:b/>
                <w:i/>
                <w:color w:val="auto"/>
                <w:sz w:val="10"/>
                <w:szCs w:val="10"/>
                <w:lang w:eastAsia="en-US"/>
              </w:rPr>
              <w:t>Stopień nasycenia efektu kierunkowego</w:t>
            </w:r>
          </w:p>
          <w:p w:rsidR="008A2A9C" w:rsidRDefault="008A2A9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102873">
              <w:rPr>
                <w:rFonts w:ascii="Arial" w:hAnsi="Arial" w:cs="Arial"/>
                <w:b/>
                <w:i/>
                <w:color w:val="auto"/>
                <w:sz w:val="10"/>
                <w:szCs w:val="10"/>
                <w:lang w:eastAsia="en-US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Odniesienie do efektów kształcenia</w:t>
            </w:r>
          </w:p>
        </w:tc>
      </w:tr>
      <w:tr w:rsidR="008A2A9C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dla </w:t>
            </w:r>
          </w:p>
          <w:p w:rsidR="008A2A9C" w:rsidRDefault="008A2A9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obszaru</w:t>
            </w:r>
          </w:p>
        </w:tc>
      </w:tr>
      <w:tr w:rsidR="008A2A9C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2A9C" w:rsidRDefault="008A2A9C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 xml:space="preserve">Zna przepisy BHP zachowania się osób górach, na stokach narciarskich, wykorzystuje je podczas organizacji różnego rodzaju imprez sportowo-rekreacyjnych, obozów,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koloni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, białych szkół.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2A9C" w:rsidRPr="00B9626B" w:rsidRDefault="008A2A9C" w:rsidP="00957EAC">
            <w:pP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_W07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Pr="00B9626B" w:rsidRDefault="008A2A9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M1_W03</w:t>
            </w:r>
          </w:p>
          <w:p w:rsidR="008A2A9C" w:rsidRPr="00B9626B" w:rsidRDefault="008A2A9C" w:rsidP="00957E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M1_W10</w:t>
            </w:r>
          </w:p>
        </w:tc>
      </w:tr>
      <w:tr w:rsidR="008A2A9C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2A9C" w:rsidRDefault="008A2A9C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Opisuje</w:t>
            </w:r>
            <w:r>
              <w:rPr>
                <w:rFonts w:ascii="Arial" w:eastAsia="TimesNewRoman" w:hAnsi="Arial" w:cs="Arial"/>
                <w:i/>
                <w:color w:val="auto"/>
                <w:sz w:val="20"/>
                <w:szCs w:val="20"/>
                <w:lang w:eastAsia="en-US"/>
              </w:rPr>
              <w:t xml:space="preserve"> podstawowe techniki narciarstwa zjazdowego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2A9C" w:rsidRPr="00B9626B" w:rsidRDefault="008A2A9C" w:rsidP="00957EAC">
            <w:pP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_W17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Pr="00B9626B" w:rsidRDefault="00102873" w:rsidP="0010287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M1_W10</w:t>
            </w:r>
          </w:p>
        </w:tc>
      </w:tr>
      <w:tr w:rsidR="008A2A9C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2A9C" w:rsidRPr="00B9626B" w:rsidRDefault="008A2A9C" w:rsidP="00957EAC">
            <w:pP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Pr="00B9626B" w:rsidRDefault="008A2A9C" w:rsidP="00957EAC">
            <w:pP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8A2A9C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2A9C" w:rsidRDefault="008A2A9C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Potrafi współpracować w grupie obozowej oraz organizować czas wolnego w warunkach naturalnych, jak również organizować różnego rodzaju imprezy i zawody o charakterze sportowym i rekreacyjnym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2A9C" w:rsidRPr="00B9626B" w:rsidRDefault="008A2A9C" w:rsidP="00957EAC">
            <w:pP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_U06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Pr="00B9626B" w:rsidRDefault="008A2A9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M1_U03</w:t>
            </w:r>
          </w:p>
          <w:p w:rsidR="008A2A9C" w:rsidRPr="00B9626B" w:rsidRDefault="008A2A9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M1_U10</w:t>
            </w:r>
          </w:p>
          <w:p w:rsidR="008A2A9C" w:rsidRPr="00B9626B" w:rsidRDefault="008A2A9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8A2A9C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2A9C" w:rsidRDefault="008A2A9C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Podnosi poziom swojej sprawności fizycznej dzięki opanowaniu metodyki nauczania umiejętności doboru ćwiczeń, przyborów i przyrządów przydatnych w doskonaleniu poszczególnych elementów sprawności, poprzez świadome uczestnictwo w różnych formach aktywności ruchowej jako sposobie spędzania czasu wolnego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2A9C" w:rsidRPr="00B9626B" w:rsidRDefault="008A2A9C" w:rsidP="00957EAC">
            <w:pP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_U02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Pr="00B9626B" w:rsidRDefault="008A2A9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M1_U02 M1_U11</w:t>
            </w:r>
          </w:p>
        </w:tc>
      </w:tr>
      <w:tr w:rsidR="008A2A9C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2A9C" w:rsidRDefault="008A2A9C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Potrafi metodycznie dobrać ćwiczenia do aktywności sportowo-rekreacyjnej w zależności od sprawności własnego organizmu, jest pełniej przygotowany do podejmowania samodzielnych wyborów dotyczących rodzajów oraz sposobów uprawiania form aktywności fizycznej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2A9C" w:rsidRPr="00B9626B" w:rsidRDefault="008A2A9C" w:rsidP="00957EAC">
            <w:pP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_U09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Pr="00B9626B" w:rsidRDefault="008A2A9C" w:rsidP="00957EAC">
            <w:pP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M1_U04</w:t>
            </w:r>
          </w:p>
          <w:p w:rsidR="008A2A9C" w:rsidRPr="00B9626B" w:rsidRDefault="008A2A9C" w:rsidP="00957EAC">
            <w:pP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M1_U05</w:t>
            </w:r>
          </w:p>
          <w:p w:rsidR="008A2A9C" w:rsidRPr="00B9626B" w:rsidRDefault="008A2A9C" w:rsidP="00957EAC">
            <w:pP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M1_U07</w:t>
            </w:r>
          </w:p>
        </w:tc>
      </w:tr>
      <w:tr w:rsidR="008A2A9C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2A9C" w:rsidRPr="00B9626B" w:rsidRDefault="008A2A9C" w:rsidP="00957EAC">
            <w:pP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Pr="00B9626B" w:rsidRDefault="008A2A9C" w:rsidP="00957EAC">
            <w:pP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8A2A9C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2A9C" w:rsidRDefault="008A2A9C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Wykazuje aktywną postawę do propagowania zdrowego stylu życia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2A9C" w:rsidRPr="00B9626B" w:rsidRDefault="008A2A9C" w:rsidP="00957EAC">
            <w:pP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_K08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Pr="00B9626B" w:rsidRDefault="008A2A9C" w:rsidP="00957EAC">
            <w:pP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M1_K09</w:t>
            </w:r>
          </w:p>
        </w:tc>
      </w:tr>
      <w:tr w:rsidR="008A2A9C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2A9C" w:rsidRDefault="008A2A9C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Realizuje postawione cele w procesie dydaktycznym oraz prawidłowo planuje nauczanie poszczególne dyscypliny wśród dzieci i młodzieży szkolnej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2A9C" w:rsidRPr="00B9626B" w:rsidRDefault="008A2A9C" w:rsidP="00957EAC">
            <w:pP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_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K10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Pr="00B9626B" w:rsidRDefault="008A2A9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M1_K05</w:t>
            </w:r>
          </w:p>
          <w:p w:rsidR="008A2A9C" w:rsidRPr="00B9626B" w:rsidRDefault="008A2A9C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M1_K03</w:t>
            </w:r>
          </w:p>
        </w:tc>
      </w:tr>
      <w:tr w:rsidR="008A2A9C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2A9C" w:rsidRDefault="008A2A9C" w:rsidP="00957EAC">
            <w:pPr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Wykorzystuje umiejętności pedagogiczno-metodyczne w zakresie nauczania dyscypliny zachęcając uczniów do udziału w organizacji oraz uczestnictwie w szkolnych zawodach sportowych</w:t>
            </w:r>
          </w:p>
        </w:tc>
        <w:tc>
          <w:tcPr>
            <w:tcW w:w="1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4A26A6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_K05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M1_K02</w:t>
            </w:r>
          </w:p>
          <w:p w:rsidR="008A2A9C" w:rsidRDefault="008A2A9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M1_K06</w:t>
            </w:r>
          </w:p>
          <w:p w:rsidR="008A2A9C" w:rsidRDefault="008A2A9C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8A2A9C" w:rsidRPr="00102873" w:rsidRDefault="008A2A9C" w:rsidP="008A2A9C">
      <w:pPr>
        <w:rPr>
          <w:rFonts w:ascii="Arial" w:hAnsi="Arial" w:cs="Arial"/>
          <w:color w:val="auto"/>
          <w:sz w:val="10"/>
          <w:szCs w:val="10"/>
        </w:rPr>
      </w:pPr>
    </w:p>
    <w:tbl>
      <w:tblPr>
        <w:tblW w:w="95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984"/>
        <w:gridCol w:w="1845"/>
        <w:gridCol w:w="1843"/>
        <w:gridCol w:w="1865"/>
      </w:tblGrid>
      <w:tr w:rsidR="008A2A9C" w:rsidTr="00102873">
        <w:trPr>
          <w:trHeight w:val="216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Pr="00102873" w:rsidRDefault="008A2A9C" w:rsidP="00102873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 Kryteria oceny osiągniętych efektów kształcenia dla każdej formy zajęć</w:t>
            </w:r>
          </w:p>
        </w:tc>
      </w:tr>
      <w:tr w:rsidR="008A2A9C" w:rsidTr="00957EAC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3,5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4,5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5</w:t>
            </w:r>
          </w:p>
        </w:tc>
      </w:tr>
      <w:tr w:rsidR="008A2A9C" w:rsidTr="00957EAC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dla przedmiotu efekty kształcenia w podstawowym zakresie</w:t>
            </w:r>
          </w:p>
          <w:p w:rsidR="008A2A9C" w:rsidRDefault="008A2A9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Potrafi wykonać pług, łuki płużne.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dla przedmiotu efekty kształcenia w podstawowym zakresie</w:t>
            </w:r>
          </w:p>
          <w:p w:rsidR="008A2A9C" w:rsidRDefault="008A2A9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Potrafi wykonać pług, łuki płużne, skręt z pługu.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Osiągnął zakładane dla przedmiotu efekty kształcenia w </w:t>
            </w:r>
          </w:p>
          <w:p w:rsidR="008A2A9C" w:rsidRDefault="008A2A9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rozszerzonym zakresie</w:t>
            </w:r>
          </w:p>
          <w:p w:rsidR="008A2A9C" w:rsidRPr="00102873" w:rsidRDefault="008A2A9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Potrafi wykonać skręt równoległy długi, skręt NW, skręt równoległy ślizgowy.</w:t>
            </w:r>
            <w:r w:rsidR="0010287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dla przedmiotu efekty kształcenia w   rozszerzonym zakresie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A2A9C" w:rsidRDefault="008A2A9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Potrafi wykonać śmig, skręt równoległy długi, krótki, skręt NW.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dla przedmiotu efekty kształcenia w rozszerzonym zakresie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A2A9C" w:rsidRDefault="008A2A9C" w:rsidP="00957EA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Potrafi wykonać śmig, skręt równoległy długi, skręt równoległy krótki, skręt NW.</w:t>
            </w:r>
          </w:p>
        </w:tc>
      </w:tr>
    </w:tbl>
    <w:p w:rsidR="008A2A9C" w:rsidRPr="00102873" w:rsidRDefault="008A2A9C" w:rsidP="008A2A9C">
      <w:pPr>
        <w:rPr>
          <w:rFonts w:ascii="Arial" w:hAnsi="Arial" w:cs="Arial"/>
          <w:color w:val="auto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8A2A9C" w:rsidTr="00957EA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8A2A9C">
            <w:pPr>
              <w:numPr>
                <w:ilvl w:val="1"/>
                <w:numId w:val="1"/>
              </w:numPr>
              <w:tabs>
                <w:tab w:val="left" w:pos="851"/>
              </w:tabs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Metody oceny dla każdej formy zajęć</w:t>
            </w:r>
          </w:p>
          <w:p w:rsidR="008A2A9C" w:rsidRDefault="008A2A9C" w:rsidP="00957EAC">
            <w:pPr>
              <w:tabs>
                <w:tab w:val="left" w:pos="851"/>
              </w:tabs>
              <w:spacing w:line="276" w:lineRule="auto"/>
              <w:ind w:left="680"/>
              <w:jc w:val="both"/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eastAsia="en-US"/>
              </w:rPr>
            </w:pPr>
          </w:p>
        </w:tc>
      </w:tr>
      <w:tr w:rsidR="008A2A9C" w:rsidTr="00957EAC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0Dyskusje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Egzamin praktyczny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Inne</w:t>
            </w:r>
          </w:p>
        </w:tc>
      </w:tr>
      <w:tr w:rsidR="008A2A9C" w:rsidTr="00957EAC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</w:p>
        </w:tc>
      </w:tr>
      <w:tr w:rsidR="008A2A9C" w:rsidTr="00957EAC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8A2A9C" w:rsidRPr="00102873" w:rsidRDefault="008A2A9C" w:rsidP="008A2A9C">
      <w:pPr>
        <w:rPr>
          <w:rFonts w:ascii="Arial" w:hAnsi="Arial" w:cs="Arial"/>
          <w:color w:val="auto"/>
          <w:sz w:val="10"/>
          <w:szCs w:val="10"/>
        </w:rPr>
      </w:pPr>
    </w:p>
    <w:p w:rsidR="008A2A9C" w:rsidRDefault="008A2A9C" w:rsidP="008A2A9C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1741"/>
        <w:gridCol w:w="1511"/>
      </w:tblGrid>
      <w:tr w:rsidR="008A2A9C" w:rsidTr="00957EAC">
        <w:trPr>
          <w:cantSplit/>
        </w:trPr>
        <w:tc>
          <w:tcPr>
            <w:tcW w:w="6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8A2A9C" w:rsidTr="00957E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9C" w:rsidRDefault="008A2A9C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Studia</w:t>
            </w:r>
          </w:p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stacjonarne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Studia</w:t>
            </w:r>
          </w:p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niestacjonarne</w:t>
            </w:r>
          </w:p>
        </w:tc>
      </w:tr>
      <w:tr w:rsidR="008A2A9C" w:rsidTr="00957EAC"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60</w:t>
            </w:r>
          </w:p>
        </w:tc>
      </w:tr>
      <w:tr w:rsidR="008A2A9C" w:rsidTr="00957EAC"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Udział w wykładach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8A2A9C" w:rsidTr="00957EAC"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laboratoriach... itd.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60</w:t>
            </w:r>
          </w:p>
        </w:tc>
      </w:tr>
      <w:tr w:rsidR="008A2A9C" w:rsidTr="00957EAC">
        <w:trPr>
          <w:trHeight w:val="70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Udział w konsultacjach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8A2A9C" w:rsidTr="00957EAC"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Udział w egzaminie/kolokwium zaliczeniowym itp.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8A2A9C" w:rsidTr="00957EAC"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Inne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8A2A9C" w:rsidTr="00957EAC"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8A2A9C" w:rsidTr="00957EAC"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Przygotowanie do wykładu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8A2A9C" w:rsidTr="00957EAC"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Przygotowanie do ćwiczeń, konwersatorium, laboratorium itp.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8A2A9C" w:rsidTr="00957EAC"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Przygotowanie do zaliczenia praktycznego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8A2A9C" w:rsidTr="00957EAC"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8A2A9C" w:rsidTr="00957EAC"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Opracowanie prezentacji multimedialnej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8A2A9C" w:rsidTr="00957EAC"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wikipedii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8A2A9C" w:rsidTr="00957EAC"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Inne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9C" w:rsidRDefault="008A2A9C" w:rsidP="00957EA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8A2A9C" w:rsidTr="00957EAC"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2A9C" w:rsidRDefault="00102873" w:rsidP="00957EAC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2A9C" w:rsidRDefault="00102873" w:rsidP="00957EAC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60</w:t>
            </w:r>
          </w:p>
        </w:tc>
      </w:tr>
      <w:tr w:rsidR="008A2A9C" w:rsidTr="00957EAC"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2A9C" w:rsidRDefault="008A2A9C" w:rsidP="00957EAC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PUNKTY ECTS za przedmiot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2A9C" w:rsidRDefault="00102873" w:rsidP="00957EAC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2A9C" w:rsidRDefault="00102873" w:rsidP="00957EAC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</w:tbl>
    <w:p w:rsidR="008A2A9C" w:rsidRDefault="008A2A9C" w:rsidP="008A2A9C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8A2A9C" w:rsidRDefault="008A2A9C" w:rsidP="008A2A9C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8A2A9C" w:rsidRDefault="008A2A9C" w:rsidP="008A2A9C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8A2A9C" w:rsidRDefault="008A2A9C" w:rsidP="008A2A9C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8A2A9C" w:rsidRDefault="008A2A9C" w:rsidP="008A2A9C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8A2A9C" w:rsidRDefault="008A2A9C" w:rsidP="008A2A9C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sectPr w:rsidR="008A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1B5"/>
    <w:multiLevelType w:val="hybridMultilevel"/>
    <w:tmpl w:val="4860F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02580"/>
    <w:multiLevelType w:val="hybridMultilevel"/>
    <w:tmpl w:val="B36853F8"/>
    <w:lvl w:ilvl="0" w:tplc="A66035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8496D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5B5D4F3D"/>
    <w:multiLevelType w:val="hybridMultilevel"/>
    <w:tmpl w:val="4FCA70E2"/>
    <w:lvl w:ilvl="0" w:tplc="2514EEE0">
      <w:start w:val="4"/>
      <w:numFmt w:val="bullet"/>
      <w:lvlText w:val="-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9C"/>
    <w:rsid w:val="00102873"/>
    <w:rsid w:val="00365F46"/>
    <w:rsid w:val="00467963"/>
    <w:rsid w:val="008A2A9C"/>
    <w:rsid w:val="009A5332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A9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A2A9C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2A9C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customStyle="1" w:styleId="Bodytext3">
    <w:name w:val="Body text (3)"/>
    <w:basedOn w:val="Normalny"/>
    <w:rsid w:val="008A2A9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8A2A9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semiHidden/>
    <w:rsid w:val="008A2A9C"/>
    <w:rPr>
      <w:color w:val="0066CC"/>
      <w:u w:val="single"/>
    </w:rPr>
  </w:style>
  <w:style w:type="character" w:customStyle="1" w:styleId="Bodytext39">
    <w:name w:val="Body text (3) + 9"/>
    <w:aliases w:val="5 pt26,5 pt,Body text (2) + 10,Bold,5 pt31"/>
    <w:rsid w:val="008A2A9C"/>
    <w:rPr>
      <w:rFonts w:ascii="Times New Roman" w:hAnsi="Times New Roman"/>
      <w:spacing w:val="0"/>
      <w:sz w:val="19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A2A9C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2A9C"/>
    <w:rPr>
      <w:rFonts w:ascii="Arial Unicode MS" w:eastAsia="Arial Unicode MS" w:hAnsi="Arial Unicode MS" w:cs="Times New Roman"/>
      <w:color w:val="000000"/>
      <w:sz w:val="24"/>
      <w:szCs w:val="24"/>
      <w:lang w:val="x-none" w:eastAsia="pl-PL"/>
    </w:rPr>
  </w:style>
  <w:style w:type="paragraph" w:customStyle="1" w:styleId="Tekstpodstawowywcity31">
    <w:name w:val="Tekst podstawowy wcięty 31"/>
    <w:basedOn w:val="Normalny"/>
    <w:rsid w:val="008A2A9C"/>
    <w:pPr>
      <w:ind w:left="284" w:hanging="284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A9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A2A9C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2A9C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customStyle="1" w:styleId="Bodytext3">
    <w:name w:val="Body text (3)"/>
    <w:basedOn w:val="Normalny"/>
    <w:rsid w:val="008A2A9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8A2A9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semiHidden/>
    <w:rsid w:val="008A2A9C"/>
    <w:rPr>
      <w:color w:val="0066CC"/>
      <w:u w:val="single"/>
    </w:rPr>
  </w:style>
  <w:style w:type="character" w:customStyle="1" w:styleId="Bodytext39">
    <w:name w:val="Body text (3) + 9"/>
    <w:aliases w:val="5 pt26,5 pt,Body text (2) + 10,Bold,5 pt31"/>
    <w:rsid w:val="008A2A9C"/>
    <w:rPr>
      <w:rFonts w:ascii="Times New Roman" w:hAnsi="Times New Roman"/>
      <w:spacing w:val="0"/>
      <w:sz w:val="19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A2A9C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2A9C"/>
    <w:rPr>
      <w:rFonts w:ascii="Arial Unicode MS" w:eastAsia="Arial Unicode MS" w:hAnsi="Arial Unicode MS" w:cs="Times New Roman"/>
      <w:color w:val="000000"/>
      <w:sz w:val="24"/>
      <w:szCs w:val="24"/>
      <w:lang w:val="x-none" w:eastAsia="pl-PL"/>
    </w:rPr>
  </w:style>
  <w:style w:type="paragraph" w:customStyle="1" w:styleId="Tekstpodstawowywcity31">
    <w:name w:val="Tekst podstawowy wcięty 31"/>
    <w:basedOn w:val="Normalny"/>
    <w:rsid w:val="008A2A9C"/>
    <w:pPr>
      <w:ind w:left="284" w:hanging="284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uk.pl/fiszka/26664/narciarstwo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ookmaster.pl/szukaj.xhtml?dzial=1&amp;search=Marcin+Szafra%F1ski&amp;t=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master.pl/szukaj.xhtml?dzial=1&amp;search=Maciej+Bydli%F1ski&amp;t=6" TargetMode="External"/><Relationship Id="rId11" Type="http://schemas.openxmlformats.org/officeDocument/2006/relationships/hyperlink" Target="http://www.bookmaster.pl/szukaj.xhtml?dzial=1&amp;search=Lesiewski+Janusz&amp;t=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okmaster.pl/szukaj.xhtml?dzial=1&amp;search=Lesiewski+Andrzej&amp;t=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master.pl/szukaj.xhtml?dzial=1&amp;search=Peszek+Andrzej&amp;t=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2016-11-23T08:21:00Z</dcterms:created>
  <dcterms:modified xsi:type="dcterms:W3CDTF">2016-11-23T08:21:00Z</dcterms:modified>
</cp:coreProperties>
</file>