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0" w:rsidRDefault="00754650" w:rsidP="00754650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164E57" w:rsidRDefault="00164E57" w:rsidP="00754650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p w:rsidR="00754650" w:rsidRDefault="00754650" w:rsidP="00754650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264"/>
        <w:gridCol w:w="5856"/>
      </w:tblGrid>
      <w:tr w:rsidR="00754650" w:rsidTr="00957EA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4650" w:rsidRDefault="00164E57" w:rsidP="00957EAC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 w:rsidR="00754650">
              <w:rPr>
                <w:rFonts w:ascii="Arial" w:hAnsi="Arial" w:cs="Arial"/>
                <w:i/>
                <w:color w:val="auto"/>
                <w:sz w:val="20"/>
                <w:szCs w:val="20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 w:rsidR="00754650">
              <w:rPr>
                <w:rFonts w:ascii="Arial" w:hAnsi="Arial" w:cs="Arial"/>
                <w:i/>
                <w:color w:val="auto"/>
                <w:sz w:val="20"/>
                <w:szCs w:val="20"/>
              </w:rPr>
              <w:t>C29-TiMPS</w:t>
            </w:r>
          </w:p>
        </w:tc>
      </w:tr>
      <w:tr w:rsidR="00754650" w:rsidTr="00957EAC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Teoria i metodyka piłki siatkowej</w:t>
            </w:r>
          </w:p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  <w:t>Theory and methodology of volleyball</w:t>
            </w:r>
          </w:p>
        </w:tc>
      </w:tr>
      <w:tr w:rsidR="00754650" w:rsidTr="00957E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754650" w:rsidRDefault="00754650" w:rsidP="00754650">
      <w:pPr>
        <w:rPr>
          <w:rFonts w:ascii="Arial" w:hAnsi="Arial" w:cs="Arial"/>
          <w:b/>
          <w:color w:val="auto"/>
        </w:rPr>
      </w:pPr>
    </w:p>
    <w:p w:rsidR="00754650" w:rsidRDefault="00754650" w:rsidP="00754650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54650" w:rsidTr="00164E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164E57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="00754650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754650" w:rsidTr="00164E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754650" w:rsidTr="00164E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754650" w:rsidTr="00164E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754650" w:rsidTr="00164E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754650" w:rsidTr="00164E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754650" w:rsidTr="00164E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Grzegorz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Osiakowski</w:t>
            </w:r>
            <w:proofErr w:type="spellEnd"/>
          </w:p>
        </w:tc>
      </w:tr>
      <w:tr w:rsidR="00754650" w:rsidTr="00164E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Grzegorz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Osiakowski</w:t>
            </w:r>
            <w:proofErr w:type="spellEnd"/>
          </w:p>
        </w:tc>
      </w:tr>
      <w:tr w:rsidR="00754650" w:rsidTr="00164E5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41349 6815</w:t>
            </w:r>
          </w:p>
        </w:tc>
      </w:tr>
    </w:tbl>
    <w:p w:rsidR="00754650" w:rsidRDefault="00754650" w:rsidP="00754650">
      <w:pPr>
        <w:rPr>
          <w:rFonts w:ascii="Arial" w:hAnsi="Arial" w:cs="Arial"/>
          <w:b/>
          <w:color w:val="auto"/>
          <w:sz w:val="20"/>
          <w:szCs w:val="20"/>
        </w:rPr>
      </w:pPr>
    </w:p>
    <w:p w:rsidR="00754650" w:rsidRDefault="00754650" w:rsidP="00754650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809"/>
      </w:tblGrid>
      <w:tr w:rsidR="00754650" w:rsidTr="00957EAC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164E57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</w:t>
            </w:r>
            <w:r w:rsidR="00754650">
              <w:rPr>
                <w:rFonts w:ascii="Arial" w:hAnsi="Arial" w:cs="Arial"/>
                <w:i/>
                <w:color w:val="auto"/>
                <w:sz w:val="18"/>
                <w:szCs w:val="18"/>
              </w:rPr>
              <w:t>kierunkowy</w:t>
            </w:r>
          </w:p>
        </w:tc>
      </w:tr>
      <w:tr w:rsidR="00754650" w:rsidTr="00957EAC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754650" w:rsidTr="00957EAC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164E57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</w:t>
            </w:r>
            <w:r w:rsidR="00754650">
              <w:rPr>
                <w:rFonts w:ascii="Arial" w:hAnsi="Arial" w:cs="Arial"/>
                <w:i/>
                <w:color w:val="auto"/>
                <w:sz w:val="18"/>
                <w:szCs w:val="18"/>
              </w:rPr>
              <w:t>ęzyk polski</w:t>
            </w:r>
          </w:p>
        </w:tc>
      </w:tr>
      <w:tr w:rsidR="00754650" w:rsidTr="00957EAC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III, IV</w:t>
            </w:r>
          </w:p>
        </w:tc>
      </w:tr>
      <w:tr w:rsidR="00754650" w:rsidTr="00957EAC">
        <w:trPr>
          <w:trHeight w:val="27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Podstawy metodyki w-f, ogólna sprawność fizyczna</w:t>
            </w:r>
          </w:p>
        </w:tc>
      </w:tr>
    </w:tbl>
    <w:p w:rsidR="00754650" w:rsidRDefault="00754650" w:rsidP="00754650">
      <w:pPr>
        <w:rPr>
          <w:rFonts w:ascii="Arial" w:hAnsi="Arial" w:cs="Arial"/>
          <w:b/>
          <w:color w:val="auto"/>
          <w:sz w:val="20"/>
          <w:szCs w:val="20"/>
        </w:rPr>
      </w:pPr>
    </w:p>
    <w:p w:rsidR="00754650" w:rsidRDefault="00754650" w:rsidP="00754650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754650" w:rsidTr="00957EA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754650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382"/>
              <w:gridCol w:w="1568"/>
            </w:tblGrid>
            <w:tr w:rsidR="00754650" w:rsidTr="00957EAC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754650" w:rsidRDefault="00754650" w:rsidP="00957EAC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754650" w:rsidRDefault="00754650" w:rsidP="00957EAC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754650" w:rsidRDefault="00754650" w:rsidP="00957EAC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54650" w:rsidRDefault="00754650" w:rsidP="00957EAC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54650" w:rsidRDefault="00754650" w:rsidP="00957EAC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754650" w:rsidTr="00957EAC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4650" w:rsidRDefault="00754650" w:rsidP="00957EAC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4650" w:rsidRDefault="00754650" w:rsidP="00957EA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4650" w:rsidRDefault="00754650" w:rsidP="00957EA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650" w:rsidRDefault="00754650" w:rsidP="00957EA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60h – kontaktowe</w:t>
                  </w:r>
                </w:p>
                <w:p w:rsidR="00754650" w:rsidRDefault="00754650" w:rsidP="00957EA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40h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754650" w:rsidRDefault="00754650" w:rsidP="00957EAC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650" w:rsidRDefault="00754650" w:rsidP="00957EA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40h – kontaktowe</w:t>
                  </w:r>
                </w:p>
                <w:p w:rsidR="00754650" w:rsidRDefault="00754650" w:rsidP="00957EA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60h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754650" w:rsidRDefault="00754650" w:rsidP="00957EAC">
            <w:pPr>
              <w:tabs>
                <w:tab w:val="left" w:pos="0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754650" w:rsidTr="00957EA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754650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164E57" w:rsidP="00957EAC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Zaję</w:t>
            </w:r>
            <w:r w:rsidR="00754650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cia tradycyjne w pomieszczeniu dydaktycznym UJK</w:t>
            </w:r>
          </w:p>
        </w:tc>
      </w:tr>
      <w:tr w:rsidR="00754650" w:rsidTr="00957EA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754650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Sprawdzian praktyczny, kolokwium z przepisów gry</w:t>
            </w:r>
          </w:p>
        </w:tc>
      </w:tr>
      <w:tr w:rsidR="00754650" w:rsidTr="00957EA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754650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Metody praktyczne: ćwiczenia przedmiotowe, pokaz z opisem, pokaz z objaśnieniem, pokaz z instruktażem.</w:t>
            </w:r>
          </w:p>
        </w:tc>
      </w:tr>
      <w:tr w:rsidR="00754650" w:rsidTr="00957EAC">
        <w:trPr>
          <w:cantSplit/>
          <w:trHeight w:val="11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754650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754650" w:rsidRDefault="00754650" w:rsidP="00957EAC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650" w:rsidRDefault="00754650" w:rsidP="00754650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Grządziel.</w:t>
            </w:r>
            <w:r w:rsidR="00164E57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G,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Szade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.</w:t>
            </w:r>
            <w:r w:rsidR="00164E57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D , Piłka siatkowa. Technika, taktyka i elementy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minisiatkówki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, AWF Katowice, Katowice 2009</w:t>
            </w:r>
          </w:p>
          <w:p w:rsidR="00754650" w:rsidRDefault="00754650" w:rsidP="00754650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Superlak E. , Piłka siatkowa. Techniczno-taktyczne przygotowanie do gry, Wydawnictwo BK Wrocław 2006</w:t>
            </w:r>
          </w:p>
          <w:p w:rsidR="00754650" w:rsidRDefault="00754650" w:rsidP="00754650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Szczepanik M., Klocek T., Siatkówka w szkole, AWF Kraków, Kraków 2005</w:t>
            </w:r>
          </w:p>
        </w:tc>
      </w:tr>
      <w:tr w:rsidR="00754650" w:rsidTr="00957EAC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754650">
            <w:pPr>
              <w:pStyle w:val="Tekstpodstawowy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Uzarowicz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J., Siatkówka – co jest grane, ALMA-SPORT, Kraków 1998</w:t>
            </w:r>
          </w:p>
          <w:p w:rsidR="00754650" w:rsidRDefault="00754650" w:rsidP="00754650">
            <w:pPr>
              <w:pStyle w:val="Tekstpodstawowy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Uzarowicz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J, Zdebska H. , Piłka siatkow</w:t>
            </w:r>
            <w:r w:rsidR="00164E57">
              <w:rPr>
                <w:rFonts w:ascii="Arial" w:hAnsi="Arial" w:cs="Arial"/>
                <w:i/>
                <w:sz w:val="18"/>
                <w:szCs w:val="18"/>
                <w:lang w:val="pl-PL"/>
              </w:rPr>
              <w:t>a. Program szkolenia dzieci i mł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odzieży, COS, Warszawa 1998</w:t>
            </w:r>
          </w:p>
          <w:p w:rsidR="00754650" w:rsidRDefault="00754650" w:rsidP="00754650">
            <w:pPr>
              <w:pStyle w:val="Tekstpodstawowy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Wróblewski P. , Piłka siatkowa w szkole – poradnik metodyczny,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WSiP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, Warszawa 2005</w:t>
            </w:r>
          </w:p>
        </w:tc>
      </w:tr>
    </w:tbl>
    <w:p w:rsidR="00754650" w:rsidRDefault="00754650" w:rsidP="00754650">
      <w:pPr>
        <w:rPr>
          <w:rFonts w:ascii="Arial" w:hAnsi="Arial" w:cs="Arial"/>
          <w:b/>
          <w:color w:val="auto"/>
          <w:sz w:val="20"/>
          <w:szCs w:val="20"/>
        </w:rPr>
      </w:pPr>
    </w:p>
    <w:p w:rsidR="00754650" w:rsidRDefault="00754650" w:rsidP="00754650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54650" w:rsidTr="00957EAC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50" w:rsidRDefault="00754650" w:rsidP="00754650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754650" w:rsidRDefault="00754650" w:rsidP="007179D8">
            <w:pPr>
              <w:pStyle w:val="Akapitzli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C1Przygotowanie studentów do pracy w zawodzie nauczyciela wychowania fizyc</w:t>
            </w:r>
            <w:r w:rsidR="007179D8">
              <w:rPr>
                <w:rFonts w:ascii="Arial" w:hAnsi="Arial" w:cs="Arial"/>
                <w:i/>
                <w:sz w:val="18"/>
                <w:szCs w:val="18"/>
              </w:rPr>
              <w:t xml:space="preserve">znego w szkołach podstawowych i </w:t>
            </w:r>
            <w:r>
              <w:rPr>
                <w:rFonts w:ascii="Arial" w:hAnsi="Arial" w:cs="Arial"/>
                <w:i/>
                <w:sz w:val="18"/>
                <w:szCs w:val="18"/>
              </w:rPr>
              <w:t>gimnazjach oraz w organizacjach sportowych.</w:t>
            </w:r>
          </w:p>
          <w:p w:rsidR="00754650" w:rsidRPr="007179D8" w:rsidRDefault="00754650" w:rsidP="007179D8">
            <w:pPr>
              <w:rPr>
                <w:sz w:val="20"/>
                <w:szCs w:val="20"/>
              </w:rPr>
            </w:pPr>
            <w:r w:rsidRPr="007179D8">
              <w:rPr>
                <w:rFonts w:ascii="Arial" w:hAnsi="Arial" w:cs="Arial"/>
                <w:i/>
                <w:sz w:val="18"/>
                <w:szCs w:val="18"/>
              </w:rPr>
              <w:t>C2Zdobyta wiedza ma umożliwić studentowi prawidłowe nauczanie piłki siatkowej wśród dzieci i młodzieży szkolnej.</w:t>
            </w:r>
          </w:p>
        </w:tc>
      </w:tr>
      <w:tr w:rsidR="00754650" w:rsidTr="00957EA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754650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  <w:p w:rsidR="00164E57" w:rsidRDefault="00164E57" w:rsidP="00164E57">
            <w:pPr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Ćwiczenia</w:t>
            </w:r>
          </w:p>
          <w:p w:rsidR="00754650" w:rsidRPr="00164E57" w:rsidRDefault="00754650" w:rsidP="007179D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Geneza piłki siatkowej, klasyfikacja techniki, podstawy taktyki indywidualnej i zespołowej, przepisy gry.</w:t>
            </w:r>
          </w:p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Analiza techniki podstawowych elementów gry w piłkę siatkową, mini sia</w:t>
            </w:r>
            <w:r w:rsidR="007179D8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tkówka, metodyka </w:t>
            </w: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nauczania i systematyka ćwiczeń nauczających elementy tech</w:t>
            </w:r>
            <w:r w:rsidR="00164E57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niczne. Przygotowanie konspektu </w:t>
            </w: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zajęć. Sędziowanie.</w:t>
            </w:r>
          </w:p>
        </w:tc>
      </w:tr>
      <w:tr w:rsidR="00754650" w:rsidTr="007179D8">
        <w:trPr>
          <w:cantSplit/>
          <w:trHeight w:val="8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0" w:rsidRPr="007179D8" w:rsidRDefault="00754650" w:rsidP="007179D8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  <w:p w:rsidR="00754650" w:rsidRDefault="00164E57" w:rsidP="00957EAC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– </w:t>
            </w:r>
            <w:r w:rsidR="00754650">
              <w:rPr>
                <w:rFonts w:ascii="Arial" w:hAnsi="Arial" w:cs="Arial"/>
                <w:i/>
                <w:color w:val="auto"/>
                <w:sz w:val="18"/>
                <w:szCs w:val="18"/>
              </w:rPr>
              <w:t>c1. zapoznanie z elementami techniki i metodyką nauczania w piłce siatkowej</w:t>
            </w:r>
          </w:p>
          <w:p w:rsidR="00754650" w:rsidRDefault="00754650" w:rsidP="00957EAC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– c2. wykształcenie umiejętności  posługiwania się najistotniejszymi elementami warsztatu dydaktycznego                  </w:t>
            </w:r>
          </w:p>
          <w:p w:rsidR="00754650" w:rsidRPr="007179D8" w:rsidRDefault="00754650" w:rsidP="007179D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–</w:t>
            </w:r>
            <w:r w:rsidR="00164E5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c3.  uświadomienie konieczności stałej aktualizacji wied</w:t>
            </w:r>
            <w:r w:rsidR="007179D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zy dotyczącej piłki siatkowej. </w:t>
            </w:r>
          </w:p>
        </w:tc>
      </w:tr>
    </w:tbl>
    <w:p w:rsidR="00754650" w:rsidRDefault="00754650" w:rsidP="00754650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257"/>
        <w:gridCol w:w="1134"/>
        <w:gridCol w:w="992"/>
      </w:tblGrid>
      <w:tr w:rsidR="00754650" w:rsidTr="00957EAC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650" w:rsidRDefault="00754650" w:rsidP="00957EAC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754650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754650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elementy techniki gry w piłkę siatkową (operuje terminologią używaną w kulturze fizycznej)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_W22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M1_W10 M1_W07</w:t>
            </w:r>
          </w:p>
        </w:tc>
      </w:tr>
      <w:tr w:rsidR="00754650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metodykę nauczania i zasób ćwiczeń niezbędnych do nauczania elementów techniki gry w siatkówkę; korzysta z podstaw taktyki indywidualnej i zespołowej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_W22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M1_W10 M1_W07</w:t>
            </w:r>
          </w:p>
        </w:tc>
      </w:tr>
      <w:tr w:rsidR="00754650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54650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umiejętności ruchowe pokazu techniki piłki siatkowej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_U02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</w:tc>
      </w:tr>
      <w:tr w:rsidR="00754650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Posługuje się najistotniejszymi elementami warsztatu dydaktycznego – metodami, zasadami nauczania, formami organizacyjnymi, środkami dydaktycznymi i dobiera je w sposób właściwy do celów, zadań i warunków kształcenia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_U08</w:t>
            </w:r>
          </w:p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_U16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M_U04</w:t>
            </w:r>
          </w:p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M_U05</w:t>
            </w:r>
          </w:p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M_U07</w:t>
            </w:r>
          </w:p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M_U11</w:t>
            </w:r>
          </w:p>
        </w:tc>
      </w:tr>
      <w:tr w:rsidR="00754650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sędziować „małe gry” oraz grę właściwą i potrafi zorganizować zawody siatkówki w szkole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_U13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M_U10</w:t>
            </w:r>
          </w:p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M_U03</w:t>
            </w:r>
          </w:p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M_U11</w:t>
            </w:r>
          </w:p>
        </w:tc>
      </w:tr>
      <w:tr w:rsidR="00754650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54650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Jest świadomy konieczności stałej aktualizacji swej wiedzy dotyczącej piłki siatkowej      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M_K01</w:t>
            </w:r>
          </w:p>
        </w:tc>
      </w:tr>
      <w:tr w:rsidR="00754650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Dba o poziom prawności fizycznej wychowanków, a także swojej własnej wykazuje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_K08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M_K09</w:t>
            </w:r>
          </w:p>
        </w:tc>
      </w:tr>
      <w:tr w:rsidR="00754650" w:rsidTr="00957EA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Zapewnia bezpieczeństwo uczestnikom w trakcie prowadzonych przez siebie zajęć ruchowych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_K06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Pr="004A26A6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26A6">
              <w:rPr>
                <w:rFonts w:ascii="Arial" w:hAnsi="Arial" w:cs="Arial"/>
                <w:color w:val="auto"/>
                <w:sz w:val="18"/>
                <w:szCs w:val="18"/>
              </w:rPr>
              <w:t>M_K07</w:t>
            </w:r>
          </w:p>
        </w:tc>
      </w:tr>
    </w:tbl>
    <w:p w:rsidR="00754650" w:rsidRDefault="00754650" w:rsidP="00754650">
      <w:pPr>
        <w:rPr>
          <w:rFonts w:ascii="Arial" w:hAnsi="Arial" w:cs="Arial"/>
          <w:color w:val="auto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985"/>
        <w:gridCol w:w="2126"/>
      </w:tblGrid>
      <w:tr w:rsidR="00754650" w:rsidTr="00957EAC">
        <w:trPr>
          <w:trHeight w:val="18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754650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754650" w:rsidTr="007179D8">
        <w:trPr>
          <w:trHeight w:val="2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754650" w:rsidTr="007179D8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podstawowym zakresie-zaliczył poprawnie sprawdzian praktyczny z dwóch elementów oraz sprawdzian teoretyczny,  zna przepisy gry</w:t>
            </w:r>
          </w:p>
          <w:p w:rsidR="00754650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</w:p>
          <w:p w:rsidR="00754650" w:rsidRDefault="00754650" w:rsidP="00957EA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podstawowym zakresie-zaliczył poprawnie sprawdzian praktyczny z dwóch elementów oraz sprawdzian teoretyczny, wykazał się znajomością przepisów gry i umiejętnością sędziowania mini gier i gry właściwej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efekty kształcenia w zakresie rozszerzonym, zaliczył sprawdzian praktyczny z trzech elementów, poprawnie zaliczył sprawdzian teoretyczny, przygotował konspekt zajęć, zna przepisy gry, potrafi sędziować mini gry i grę właściwą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efekty kształcenia zakresie rozszerzonym, zaliczył poprawnie sprawdzian praktyczny z czterech elementów, poprawnie zaliczył sprawdzian teoretyczny, przygotował konspekt zajęć , wykazał się dobrą znajomością przepisów gry i sędziowania oraz  zasad organizacji zawodów siatkówki, wykazywał się aktywnością na zajęciach, podejmował dyskusję.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efekty kształcenia zakresie rozszerzonym, zaliczył bardzo dobrze sprawdzian praktyczny z czterech elementów, poprawnie zaliczył sprawdzian teoretyczny, przygotował konspekt zajęć , wykazał się b.</w:t>
            </w:r>
            <w:r w:rsidR="007179D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18"/>
                <w:szCs w:val="18"/>
              </w:rPr>
              <w:t>dobrą znajomością przepisów gry i sędziowania oraz  zasad organizacji zawodów siatkówki, wykazywał się aktywnością na zajęciach, podejmował dyskusję, poruszał zagadnienia wykraczające poza treści programowe.</w:t>
            </w:r>
          </w:p>
        </w:tc>
      </w:tr>
    </w:tbl>
    <w:p w:rsidR="00754650" w:rsidRPr="00C37FDC" w:rsidRDefault="00754650" w:rsidP="00754650">
      <w:pPr>
        <w:rPr>
          <w:rFonts w:ascii="Arial" w:hAnsi="Arial" w:cs="Arial"/>
          <w:color w:val="auto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754650" w:rsidTr="00957EA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Pr="007179D8" w:rsidRDefault="00754650" w:rsidP="007179D8">
            <w:pPr>
              <w:numPr>
                <w:ilvl w:val="1"/>
                <w:numId w:val="2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Metody oceny dla każdej formy zajęć</w:t>
            </w:r>
          </w:p>
        </w:tc>
      </w:tr>
      <w:tr w:rsidR="00754650" w:rsidTr="00957EAC">
        <w:trPr>
          <w:trHeight w:val="52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Zaliczenie praktyczne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Konspekt zajęć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Dyskusje, aktywność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754650" w:rsidTr="00957EA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</w:tbl>
    <w:p w:rsidR="00754650" w:rsidRDefault="00754650" w:rsidP="00754650">
      <w:pPr>
        <w:rPr>
          <w:rFonts w:ascii="Arial" w:hAnsi="Arial" w:cs="Arial"/>
          <w:color w:val="auto"/>
          <w:sz w:val="16"/>
          <w:szCs w:val="16"/>
        </w:rPr>
      </w:pPr>
    </w:p>
    <w:p w:rsidR="00754650" w:rsidRDefault="00754650" w:rsidP="00754650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1686"/>
        <w:gridCol w:w="1688"/>
      </w:tblGrid>
      <w:tr w:rsidR="00754650" w:rsidTr="00957EAC">
        <w:trPr>
          <w:cantSplit/>
        </w:trPr>
        <w:tc>
          <w:tcPr>
            <w:tcW w:w="6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54650" w:rsidTr="00957E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754650" w:rsidTr="00957EAC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754650" w:rsidTr="00957EAC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754650" w:rsidTr="00957EAC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754650" w:rsidTr="00957EAC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</w:tr>
      <w:tr w:rsidR="00754650" w:rsidTr="00957EAC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Samodzielne przygotowanie do zajęć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754650" w:rsidTr="00957EAC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ćwiczeń(przygotowanie konspektu)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754650" w:rsidTr="00957EAC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754650" w:rsidTr="00957EAC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Studiowanie wskazanej literatury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 w:rsidP="00957EA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754650" w:rsidTr="00957EAC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4650" w:rsidRDefault="00754650" w:rsidP="00957EAC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754650" w:rsidTr="00957EAC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4650" w:rsidRDefault="00754650" w:rsidP="00957EA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4650" w:rsidRDefault="00754650" w:rsidP="00957EA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754650" w:rsidRDefault="00754650" w:rsidP="0075465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754650" w:rsidRDefault="00754650" w:rsidP="0075465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754650" w:rsidRDefault="00754650" w:rsidP="0075465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754650" w:rsidRDefault="00754650" w:rsidP="0075465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754650" w:rsidRDefault="00754650" w:rsidP="0075465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754650" w:rsidRDefault="00754650" w:rsidP="0075465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754650" w:rsidRDefault="00754650" w:rsidP="00754650">
      <w:pPr>
        <w:rPr>
          <w:rFonts w:ascii="Arial" w:hAnsi="Arial" w:cs="Arial"/>
          <w:color w:val="auto"/>
        </w:rPr>
      </w:pPr>
    </w:p>
    <w:p w:rsidR="00754650" w:rsidRDefault="00754650" w:rsidP="00754650">
      <w:pPr>
        <w:rPr>
          <w:rFonts w:ascii="Arial" w:hAnsi="Arial" w:cs="Arial"/>
          <w:color w:val="auto"/>
        </w:rPr>
      </w:pPr>
    </w:p>
    <w:p w:rsidR="00C810C8" w:rsidRDefault="00C810C8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EAE"/>
    <w:multiLevelType w:val="hybridMultilevel"/>
    <w:tmpl w:val="631A727C"/>
    <w:lvl w:ilvl="0" w:tplc="FB523D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CAE278E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5F076222"/>
    <w:multiLevelType w:val="hybridMultilevel"/>
    <w:tmpl w:val="8634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50"/>
    <w:rsid w:val="00164E57"/>
    <w:rsid w:val="007179D8"/>
    <w:rsid w:val="00754650"/>
    <w:rsid w:val="00C810C8"/>
    <w:rsid w:val="00F134FF"/>
    <w:rsid w:val="00F35588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65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75465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75465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podstawowy">
    <w:name w:val="Body Text"/>
    <w:aliases w:val=" Znak Znak,Znak Znak Znak,Znak Znak"/>
    <w:basedOn w:val="Normalny"/>
    <w:link w:val="TekstpodstawowyZnak"/>
    <w:semiHidden/>
    <w:rsid w:val="00754650"/>
    <w:pPr>
      <w:jc w:val="both"/>
    </w:pPr>
    <w:rPr>
      <w:rFonts w:ascii="Times New Roman" w:eastAsia="Times New Roman" w:hAnsi="Times New Roman" w:cs="Times New Roman"/>
      <w:color w:val="auto"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4650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754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65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75465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75465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podstawowy">
    <w:name w:val="Body Text"/>
    <w:aliases w:val=" Znak Znak,Znak Znak Znak,Znak Znak"/>
    <w:basedOn w:val="Normalny"/>
    <w:link w:val="TekstpodstawowyZnak"/>
    <w:semiHidden/>
    <w:rsid w:val="00754650"/>
    <w:pPr>
      <w:jc w:val="both"/>
    </w:pPr>
    <w:rPr>
      <w:rFonts w:ascii="Times New Roman" w:eastAsia="Times New Roman" w:hAnsi="Times New Roman" w:cs="Times New Roman"/>
      <w:color w:val="auto"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4650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75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2016-11-08T08:45:00Z</dcterms:created>
  <dcterms:modified xsi:type="dcterms:W3CDTF">2016-11-08T10:56:00Z</dcterms:modified>
</cp:coreProperties>
</file>