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1D9" w:rsidRPr="00353487" w:rsidRDefault="00391669" w:rsidP="00D93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0915.4.DI2.B/C.</w:t>
            </w:r>
            <w:r w:rsidR="002962C0" w:rsidRPr="00517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NRO</w:t>
            </w:r>
          </w:p>
        </w:tc>
      </w:tr>
      <w:tr w:rsidR="001511D9" w:rsidRPr="00E21EC2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517092" w:rsidRDefault="002962C0" w:rsidP="00517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517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Neurohormonalna</w:t>
            </w:r>
            <w:r w:rsidR="00A86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517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regulacja</w:t>
            </w:r>
            <w:r w:rsidR="00A86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517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odżywiania</w:t>
            </w:r>
          </w:p>
          <w:p w:rsidR="00353487" w:rsidRPr="00E21EC2" w:rsidRDefault="000131EB" w:rsidP="00517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BE62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Neurohormonal regulation of nutrition</w:t>
            </w:r>
          </w:p>
        </w:tc>
      </w:tr>
      <w:tr w:rsidR="001511D9" w:rsidRPr="000A53D0" w:rsidTr="79A2C59B">
        <w:trPr>
          <w:trHeight w:val="287"/>
        </w:trPr>
        <w:tc>
          <w:tcPr>
            <w:tcW w:w="1951" w:type="dxa"/>
            <w:vMerge/>
            <w:vAlign w:val="center"/>
          </w:tcPr>
          <w:p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BE6200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BE6200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BE6200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:rsidTr="00BE62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76" w:rsidRPr="00BE6200" w:rsidRDefault="727A438A" w:rsidP="79A2C59B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E620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6" w:rsidRPr="00BE6200" w:rsidRDefault="000131EB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6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 hab. Bożena Witek, prof. UJK</w:t>
            </w:r>
          </w:p>
        </w:tc>
      </w:tr>
      <w:tr w:rsidR="00B57676" w:rsidRPr="00B57676" w:rsidTr="00BE62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76" w:rsidRPr="00BE6200" w:rsidRDefault="727A438A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E620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6" w:rsidRPr="00BE6200" w:rsidRDefault="000131EB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6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b.witek@ujk.edu.pl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B57676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57676" w:rsidTr="00BE62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BE6200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51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:rsidTr="00BE62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3" w:rsidRPr="00B57676" w:rsidRDefault="00AE5F12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371082" w:rsidRPr="00371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odstaw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</w:t>
            </w:r>
            <w:r w:rsidR="00371082" w:rsidRPr="00371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żywienia</w:t>
            </w:r>
            <w:r w:rsidR="00371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człowieka,</w:t>
            </w:r>
            <w:r w:rsidR="00371082" w:rsidRPr="00371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fizjologi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  <w:r w:rsidR="00371082" w:rsidRPr="00371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żywienia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E4083" w:rsidRPr="000A53D0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B57676" w:rsidTr="00BE62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D877CC" w:rsidRDefault="3327B82D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</w:t>
            </w:r>
            <w:r w:rsidR="00966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</w:p>
        </w:tc>
      </w:tr>
      <w:tr w:rsidR="001511D9" w:rsidRPr="00B57676" w:rsidTr="00BE62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3.2  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D877CC" w:rsidRDefault="00AE5F12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51A6A" w:rsidRPr="00951A6A">
              <w:rPr>
                <w:sz w:val="20"/>
                <w:szCs w:val="20"/>
              </w:rPr>
              <w:t>ajęcia w pomieszczeniu dydaktycznym UJK</w:t>
            </w:r>
          </w:p>
        </w:tc>
      </w:tr>
      <w:tr w:rsidR="001511D9" w:rsidRPr="00B57676" w:rsidTr="00BE62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D877CC" w:rsidRDefault="00212EEE" w:rsidP="009668B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B57676" w:rsidTr="00BE62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DC04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F" w:rsidRPr="00D877CC" w:rsidRDefault="00AE5F12" w:rsidP="79A2C59B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Wykład: </w:t>
            </w:r>
            <w:r w:rsidR="00C42F41" w:rsidRPr="00C42F41">
              <w:rPr>
                <w:rFonts w:eastAsia="Times New Roman"/>
                <w:sz w:val="20"/>
                <w:szCs w:val="20"/>
              </w:rPr>
              <w:t>informacyjny</w:t>
            </w:r>
            <w:r>
              <w:rPr>
                <w:rFonts w:eastAsia="Times New Roman"/>
                <w:sz w:val="20"/>
                <w:szCs w:val="20"/>
              </w:rPr>
              <w:t xml:space="preserve"> z prezentacją multimedialną.</w:t>
            </w:r>
          </w:p>
        </w:tc>
      </w:tr>
      <w:tr w:rsidR="00B57676" w:rsidRPr="00B57676" w:rsidTr="00BE620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76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DC04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727A438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41" w:rsidRPr="00AE5F12" w:rsidRDefault="00C42F41" w:rsidP="00AE5F12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E5F12">
              <w:rPr>
                <w:sz w:val="20"/>
                <w:szCs w:val="20"/>
              </w:rPr>
              <w:t>Konturek S, Cześnikiewicz-Guzik M. Rola osi mózgowo-jelitowej w</w:t>
            </w:r>
            <w:r w:rsidR="00A40BB2">
              <w:rPr>
                <w:sz w:val="20"/>
                <w:szCs w:val="20"/>
              </w:rPr>
              <w:t> </w:t>
            </w:r>
            <w:r w:rsidRPr="00AE5F12">
              <w:rPr>
                <w:sz w:val="20"/>
                <w:szCs w:val="20"/>
              </w:rPr>
              <w:t>regulacji przyjmowania pokarmu-aspekty teoretyczne i</w:t>
            </w:r>
            <w:r w:rsidR="00A40BB2">
              <w:rPr>
                <w:sz w:val="20"/>
                <w:szCs w:val="20"/>
              </w:rPr>
              <w:t> </w:t>
            </w:r>
            <w:r w:rsidRPr="00AE5F12">
              <w:rPr>
                <w:sz w:val="20"/>
                <w:szCs w:val="20"/>
              </w:rPr>
              <w:t>praktyczne</w:t>
            </w:r>
            <w:r w:rsidR="00A40BB2">
              <w:rPr>
                <w:sz w:val="20"/>
                <w:szCs w:val="20"/>
              </w:rPr>
              <w:t>.</w:t>
            </w:r>
            <w:r w:rsidRPr="00AE5F12">
              <w:rPr>
                <w:sz w:val="20"/>
                <w:szCs w:val="20"/>
              </w:rPr>
              <w:t xml:space="preserve"> Pediatria Współczesna. Gastroenterologia, Hepatologia i Żywienie dziecka</w:t>
            </w:r>
            <w:r w:rsidR="00A40BB2">
              <w:rPr>
                <w:sz w:val="20"/>
                <w:szCs w:val="20"/>
              </w:rPr>
              <w:t xml:space="preserve">. </w:t>
            </w:r>
            <w:r w:rsidR="00A40BB2" w:rsidRPr="00AE5F12">
              <w:rPr>
                <w:sz w:val="20"/>
                <w:szCs w:val="20"/>
              </w:rPr>
              <w:t>2004</w:t>
            </w:r>
            <w:r w:rsidR="00A40BB2">
              <w:rPr>
                <w:sz w:val="20"/>
                <w:szCs w:val="20"/>
              </w:rPr>
              <w:t>;</w:t>
            </w:r>
            <w:r w:rsidRPr="00AE5F12">
              <w:rPr>
                <w:sz w:val="20"/>
                <w:szCs w:val="20"/>
              </w:rPr>
              <w:t xml:space="preserve"> 6</w:t>
            </w:r>
            <w:r w:rsidR="00A40BB2">
              <w:rPr>
                <w:sz w:val="20"/>
                <w:szCs w:val="20"/>
              </w:rPr>
              <w:t>(</w:t>
            </w:r>
            <w:r w:rsidRPr="00AE5F12">
              <w:rPr>
                <w:sz w:val="20"/>
                <w:szCs w:val="20"/>
              </w:rPr>
              <w:t>4</w:t>
            </w:r>
            <w:r w:rsidR="00A40BB2">
              <w:rPr>
                <w:sz w:val="20"/>
                <w:szCs w:val="20"/>
              </w:rPr>
              <w:t>)</w:t>
            </w:r>
            <w:r w:rsidRPr="00AE5F12">
              <w:rPr>
                <w:sz w:val="20"/>
                <w:szCs w:val="20"/>
              </w:rPr>
              <w:t>, 351-359</w:t>
            </w:r>
            <w:r w:rsidR="00A40BB2">
              <w:rPr>
                <w:sz w:val="20"/>
                <w:szCs w:val="20"/>
              </w:rPr>
              <w:t>.</w:t>
            </w:r>
          </w:p>
          <w:p w:rsidR="00B57676" w:rsidRPr="00AE5F12" w:rsidRDefault="00C42F41" w:rsidP="00AE5F12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E5F12">
              <w:rPr>
                <w:sz w:val="20"/>
                <w:szCs w:val="20"/>
              </w:rPr>
              <w:t>Ogden J. Psychologia odżywiania się. Od zdrowych do zaburzonych zachowań żywieniowych</w:t>
            </w:r>
            <w:r w:rsidR="00A40BB2">
              <w:rPr>
                <w:sz w:val="20"/>
                <w:szCs w:val="20"/>
              </w:rPr>
              <w:t>.</w:t>
            </w:r>
            <w:r w:rsidRPr="00AE5F12">
              <w:rPr>
                <w:sz w:val="20"/>
                <w:szCs w:val="20"/>
              </w:rPr>
              <w:t xml:space="preserve"> Wydawnictwo Uniwersytetu Jagiellońskiego, Kraków, 2011</w:t>
            </w:r>
            <w:r w:rsidR="00A40BB2">
              <w:rPr>
                <w:sz w:val="20"/>
                <w:szCs w:val="20"/>
              </w:rPr>
              <w:t>.</w:t>
            </w:r>
          </w:p>
        </w:tc>
      </w:tr>
      <w:tr w:rsidR="00B57676" w:rsidRPr="00B57676" w:rsidTr="00BE6200">
        <w:trPr>
          <w:trHeight w:val="284"/>
        </w:trPr>
        <w:tc>
          <w:tcPr>
            <w:tcW w:w="1526" w:type="dxa"/>
            <w:vMerge/>
            <w:shd w:val="clear" w:color="auto" w:fill="auto"/>
            <w:vAlign w:val="center"/>
          </w:tcPr>
          <w:p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F9" w:rsidRPr="00AE5F12" w:rsidRDefault="00EF2EF9" w:rsidP="00AE5F12">
            <w:pPr>
              <w:pStyle w:val="Akapitzlist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E5F12">
              <w:rPr>
                <w:sz w:val="20"/>
                <w:szCs w:val="20"/>
              </w:rPr>
              <w:t>Gawęcki J, Roszkowski W. Żywienie człowieka a zdrowie publiczne</w:t>
            </w:r>
            <w:r w:rsidR="00A40BB2">
              <w:rPr>
                <w:sz w:val="20"/>
                <w:szCs w:val="20"/>
              </w:rPr>
              <w:t xml:space="preserve">. </w:t>
            </w:r>
            <w:r w:rsidRPr="00AE5F12">
              <w:rPr>
                <w:sz w:val="20"/>
                <w:szCs w:val="20"/>
              </w:rPr>
              <w:t>PWN</w:t>
            </w:r>
            <w:r w:rsidR="00A40BB2">
              <w:rPr>
                <w:sz w:val="20"/>
                <w:szCs w:val="20"/>
              </w:rPr>
              <w:t>,</w:t>
            </w:r>
            <w:r w:rsidRPr="00AE5F12">
              <w:rPr>
                <w:sz w:val="20"/>
                <w:szCs w:val="20"/>
              </w:rPr>
              <w:t xml:space="preserve"> 2009</w:t>
            </w:r>
            <w:r w:rsidR="00A40BB2">
              <w:rPr>
                <w:sz w:val="20"/>
                <w:szCs w:val="20"/>
              </w:rPr>
              <w:t>.</w:t>
            </w:r>
          </w:p>
          <w:p w:rsidR="00B57676" w:rsidRPr="00AE5F12" w:rsidRDefault="00BB6B1C" w:rsidP="00AE5F12">
            <w:pPr>
              <w:pStyle w:val="Akapitzlist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E5F12">
              <w:rPr>
                <w:sz w:val="20"/>
                <w:szCs w:val="20"/>
              </w:rPr>
              <w:t>Skowrońska B, Fichna M, Fichna P. Rola tkanki tłuszczowej w</w:t>
            </w:r>
            <w:r w:rsidR="00A40BB2">
              <w:rPr>
                <w:sz w:val="20"/>
                <w:szCs w:val="20"/>
              </w:rPr>
              <w:t> </w:t>
            </w:r>
            <w:r w:rsidRPr="00AE5F12">
              <w:rPr>
                <w:sz w:val="20"/>
                <w:szCs w:val="20"/>
              </w:rPr>
              <w:t>układzie dokrewnym</w:t>
            </w:r>
            <w:r w:rsidR="00A40BB2">
              <w:rPr>
                <w:sz w:val="20"/>
                <w:szCs w:val="20"/>
              </w:rPr>
              <w:t>.</w:t>
            </w:r>
            <w:r w:rsidRPr="00AE5F12">
              <w:rPr>
                <w:sz w:val="20"/>
                <w:szCs w:val="20"/>
              </w:rPr>
              <w:t xml:space="preserve"> Endokrynologia, Otyłość i Zaburzenia Przemiany Materii</w:t>
            </w:r>
            <w:r w:rsidR="00A40BB2">
              <w:rPr>
                <w:sz w:val="20"/>
                <w:szCs w:val="20"/>
              </w:rPr>
              <w:t xml:space="preserve">. 2005; </w:t>
            </w:r>
            <w:r w:rsidRPr="00AE5F12">
              <w:rPr>
                <w:sz w:val="20"/>
                <w:szCs w:val="20"/>
              </w:rPr>
              <w:t>21-29</w:t>
            </w:r>
            <w:r w:rsidR="00A40BB2">
              <w:rPr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BE620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C" w:rsidRPr="00694EF2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27A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DC04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00727A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694EF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694EF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:rsidR="00A40BB2" w:rsidRPr="00A40BB2" w:rsidRDefault="00A40BB2" w:rsidP="00C2341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0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:rsidR="00C23417" w:rsidRPr="00727ACE" w:rsidRDefault="00C23417" w:rsidP="00A40BB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6630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z z</w:t>
            </w:r>
            <w:r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akres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mechanizmów hormonalnych regulujących pobieranie pokarmu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23417" w:rsidRPr="00727ACE" w:rsidRDefault="00C23417" w:rsidP="00A40BB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="006630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z z</w:t>
            </w:r>
            <w:r w:rsidR="00A40BB2"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akres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działania hormonów uczestniczących w regulacji przyjmowania pokarmu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23417" w:rsidRPr="00727ACE" w:rsidRDefault="00C23417" w:rsidP="00A40BB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C3.</w:t>
            </w:r>
            <w:r w:rsidR="006630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z z</w:t>
            </w:r>
            <w:r w:rsidR="00A40BB2"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akres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neuronalnej regulacji przyjmowania pokarmu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45DD4" w:rsidRPr="00A40BB2" w:rsidRDefault="00C23417" w:rsidP="79A2C5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0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C4.</w:t>
            </w:r>
            <w:r w:rsidR="006630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z z</w:t>
            </w:r>
            <w:r w:rsidR="00A40BB2"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akres</w:t>
            </w:r>
            <w:r w:rsidR="00A40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2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podstawowych jednostek chorobowych, ich etiologii, zapobiegania i terapii.</w:t>
            </w:r>
          </w:p>
        </w:tc>
      </w:tr>
      <w:tr w:rsidR="0066006C" w:rsidRPr="00D877CC" w:rsidTr="00BE620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C" w:rsidRPr="00727ACE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27A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DC04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00727A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21EE2579" w:rsidRPr="00694EF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:rsidR="0072284C" w:rsidRPr="00A40BB2" w:rsidRDefault="004C666D" w:rsidP="000C0B4B">
            <w:pPr>
              <w:numPr>
                <w:ilvl w:val="1"/>
                <w:numId w:val="30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0B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2284C" w:rsidRPr="00A40B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ykład</w:t>
            </w:r>
            <w:r w:rsidR="00A40B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Odżywianie, funkcje układu trawiennego, homeostaza e</w:t>
            </w:r>
            <w:r w:rsidR="005E7A63" w:rsidRPr="00A40BB2">
              <w:rPr>
                <w:bCs/>
                <w:sz w:val="20"/>
                <w:szCs w:val="20"/>
              </w:rPr>
              <w:t>n</w:t>
            </w:r>
            <w:r w:rsidRPr="00A40BB2">
              <w:rPr>
                <w:bCs/>
                <w:sz w:val="20"/>
                <w:szCs w:val="20"/>
              </w:rPr>
              <w:t>ergetyczna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Regulacja pobierania pokarmu, udział zmysłów w pobieraniu pokarmu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Czynniki regulujące pobieranie</w:t>
            </w:r>
            <w:r w:rsidR="00A40BB2">
              <w:rPr>
                <w:bCs/>
                <w:sz w:val="20"/>
                <w:szCs w:val="20"/>
              </w:rPr>
              <w:t xml:space="preserve">, </w:t>
            </w:r>
            <w:r w:rsidRPr="00A40BB2">
              <w:rPr>
                <w:bCs/>
                <w:sz w:val="20"/>
                <w:szCs w:val="20"/>
              </w:rPr>
              <w:t>nadwrażliwość smakowa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Hormony regulujące pobieranie pokarmu – hormony głodu, hormony sytości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Hormony tkanki adipoidalnej, hormony przewodu pokarmowego, funkcje tkanki tłuszczowejw regulacji odżywiania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Apetyt, sterowanie apetytem, sytość sensorycznie specyficzna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Neuronalny mechanizm regulacji odżywiania, podwzgórze, regulacja głodu i sytości, ośrodek głodu – mechanizm działania, ośrodek sytości – mechanizm działania, układ oreksygeniczny, układ anoreksygeniczny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Teoria set point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Teorie - glukostatyczna, lipostatyczna, aminostatyczna, termostatyczna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4C666D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A40BB2">
              <w:rPr>
                <w:bCs/>
                <w:sz w:val="20"/>
                <w:szCs w:val="20"/>
              </w:rPr>
              <w:t>Sygnały głodu i sytości, sytość, indeks sytości, wskaźnik sytości</w:t>
            </w:r>
            <w:r w:rsidR="00A40BB2">
              <w:rPr>
                <w:bCs/>
                <w:sz w:val="20"/>
                <w:szCs w:val="20"/>
              </w:rPr>
              <w:t>.</w:t>
            </w:r>
          </w:p>
          <w:p w:rsidR="0066006C" w:rsidRPr="00A40BB2" w:rsidRDefault="004C666D" w:rsidP="00A40BB2">
            <w:pPr>
              <w:pStyle w:val="Akapitzlist"/>
              <w:numPr>
                <w:ilvl w:val="0"/>
                <w:numId w:val="49"/>
              </w:numPr>
              <w:jc w:val="both"/>
              <w:rPr>
                <w:bCs/>
                <w:sz w:val="18"/>
                <w:szCs w:val="18"/>
              </w:rPr>
            </w:pPr>
            <w:r w:rsidRPr="00A40BB2">
              <w:rPr>
                <w:bCs/>
                <w:sz w:val="20"/>
                <w:szCs w:val="20"/>
              </w:rPr>
              <w:t>Uzależnienia pokarmowe, zaburzenia odżywiania, jadłowstręt psychiczny, jedzenie kompulsywne</w:t>
            </w:r>
            <w:r w:rsidR="00A40BB2">
              <w:rPr>
                <w:bCs/>
                <w:sz w:val="20"/>
                <w:szCs w:val="20"/>
              </w:rPr>
              <w:t>.</w:t>
            </w:r>
          </w:p>
        </w:tc>
      </w:tr>
    </w:tbl>
    <w:p w:rsidR="00CE7F64" w:rsidRPr="00D877CC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4C666D" w:rsidRDefault="004C666D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17092" w:rsidRDefault="00517092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17092" w:rsidRDefault="00517092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17092" w:rsidRDefault="00517092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4C666D" w:rsidRDefault="004C666D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4C666D" w:rsidRDefault="004C666D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DC04D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52"/>
        <w:gridCol w:w="1629"/>
      </w:tblGrid>
      <w:tr w:rsidR="00B6239F" w:rsidRPr="000A53D0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:rsidTr="00BE620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DF6CC7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6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0554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A40BB2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DF6CC7" w:rsidRPr="00DF6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i rozumie procesy fizjologiczne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ludzkiego organizmu.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C7" w:rsidRPr="00254BFC" w:rsidRDefault="00055461" w:rsidP="00254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DI2P_W04</w:t>
            </w:r>
          </w:p>
        </w:tc>
      </w:tr>
      <w:tr w:rsidR="00DF6CC7" w:rsidRPr="000A53D0" w:rsidTr="00BE620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C7" w:rsidRPr="001A380E" w:rsidRDefault="00B4406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A38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0554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C7" w:rsidRPr="001A380E" w:rsidRDefault="00A40BB2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B44066" w:rsidRPr="001A3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i rozumie zachowania człowieka </w:t>
            </w:r>
            <w:r w:rsidR="001A380E" w:rsidRPr="001A380E">
              <w:rPr>
                <w:rFonts w:ascii="Times New Roman" w:eastAsia="Times New Roman" w:hAnsi="Times New Roman" w:cs="Times New Roman"/>
                <w:sz w:val="20"/>
                <w:szCs w:val="20"/>
              </w:rPr>
              <w:t>w stanach niedoboru lub nadmiaru składników odżywczych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66" w:rsidRPr="00254BFC" w:rsidRDefault="00055461" w:rsidP="00254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DI2P_W05</w:t>
            </w:r>
          </w:p>
        </w:tc>
      </w:tr>
      <w:tr w:rsidR="00B44066" w:rsidRPr="000A53D0" w:rsidTr="00BE620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66" w:rsidRPr="00B44066" w:rsidRDefault="00B4406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4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03F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3" w:rsidRPr="00B44066" w:rsidRDefault="00B44066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066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zagrożenia wynikające z</w:t>
            </w:r>
            <w:r w:rsidR="00A40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nieprawidłowego sposobu żywienia.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66" w:rsidRPr="00B44066" w:rsidRDefault="00603F1E" w:rsidP="00B44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DI2P_W09</w:t>
            </w:r>
          </w:p>
        </w:tc>
      </w:tr>
      <w:tr w:rsidR="00254BFC" w:rsidRPr="000A53D0" w:rsidTr="00BE62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54BFC" w:rsidRPr="000A53D0" w:rsidTr="00BE620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512BC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156A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512BC9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ocenić sposób żywienia i stan odżywienia</w:t>
            </w:r>
            <w:r w:rsidR="00EC5F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9" w:rsidRPr="00254BFC" w:rsidRDefault="00156A22" w:rsidP="00512B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DI2P_U02</w:t>
            </w:r>
          </w:p>
        </w:tc>
      </w:tr>
      <w:tr w:rsidR="00512BC9" w:rsidRPr="000A53D0" w:rsidTr="00BE620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9" w:rsidRPr="00254BFC" w:rsidRDefault="007B368A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6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156A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9" w:rsidRPr="00512BC9" w:rsidRDefault="00C77022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770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zaplanować aktywnoś</w:t>
            </w:r>
            <w:r w:rsidR="00EC5F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C770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fizyczn</w:t>
            </w:r>
            <w:r w:rsidR="00EC5F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ą odpowiednią do stanu zdrowia pacjenta.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22" w:rsidRPr="00254BFC" w:rsidRDefault="00156A22" w:rsidP="00C770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6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DI2P_U0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54BFC" w:rsidRPr="000A53D0" w:rsidTr="00BE62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4BFC" w:rsidRPr="000A53D0" w:rsidTr="00BE620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8B7EC4" w:rsidP="00517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B7E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8903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8B7EC4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</w:t>
            </w:r>
            <w:r w:rsidR="00EC5F23">
              <w:rPr>
                <w:rFonts w:ascii="Times New Roman" w:eastAsia="Times New Roman" w:hAnsi="Times New Roman" w:cs="Times New Roman"/>
                <w:sz w:val="20"/>
                <w:szCs w:val="20"/>
              </w:rPr>
              <w:t>świadomość ciągłego podnoszenia swoich umiejętności zawodowych.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C4" w:rsidRPr="00254BFC" w:rsidRDefault="008903C0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B7E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DI2P_K02</w:t>
            </w:r>
          </w:p>
        </w:tc>
      </w:tr>
      <w:tr w:rsidR="008B7EC4" w:rsidRPr="000A53D0" w:rsidTr="00BE620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C4" w:rsidRDefault="008B7EC4" w:rsidP="00517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B7E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8903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C4" w:rsidRPr="00254BFC" w:rsidRDefault="008B7EC4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8B7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romuje </w:t>
            </w:r>
            <w:r w:rsidR="00EC5F23">
              <w:rPr>
                <w:rFonts w:ascii="Times New Roman" w:eastAsia="Times New Roman" w:hAnsi="Times New Roman" w:cs="Times New Roman"/>
                <w:sz w:val="20"/>
                <w:szCs w:val="20"/>
              </w:rPr>
              <w:t>zdrowy styl życia i</w:t>
            </w:r>
            <w:r w:rsidRPr="008B7EC4">
              <w:rPr>
                <w:rFonts w:ascii="Times New Roman" w:eastAsia="Times New Roman" w:hAnsi="Times New Roman" w:cs="Times New Roman"/>
                <w:sz w:val="20"/>
                <w:szCs w:val="20"/>
              </w:rPr>
              <w:t>nspiruj</w:t>
            </w:r>
            <w:r w:rsidR="00EC5F23"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 w:rsidRPr="008B7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inne osoby do naśladowania.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C4" w:rsidRPr="00254BFC" w:rsidRDefault="008903C0" w:rsidP="008B7E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B7E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DI2P_K0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79A2C59B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8423A8" w:rsidRPr="000A53D0" w:rsidTr="00B76088">
        <w:trPr>
          <w:trHeight w:val="284"/>
        </w:trPr>
        <w:tc>
          <w:tcPr>
            <w:tcW w:w="1830" w:type="dxa"/>
            <w:vMerge/>
          </w:tcPr>
          <w:p w:rsidR="008423A8" w:rsidRPr="000A53D0" w:rsidRDefault="008423A8" w:rsidP="008423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8423A8" w:rsidRPr="000A53D0" w:rsidTr="79A2C59B">
        <w:trPr>
          <w:trHeight w:val="284"/>
        </w:trPr>
        <w:tc>
          <w:tcPr>
            <w:tcW w:w="1830" w:type="dxa"/>
            <w:vMerge/>
          </w:tcPr>
          <w:p w:rsidR="008423A8" w:rsidRPr="000A53D0" w:rsidRDefault="008423A8" w:rsidP="008423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23A8" w:rsidRPr="000A53D0" w:rsidTr="79A2C59B">
        <w:trPr>
          <w:trHeight w:val="284"/>
        </w:trPr>
        <w:tc>
          <w:tcPr>
            <w:tcW w:w="1830" w:type="dxa"/>
            <w:vMerge/>
          </w:tcPr>
          <w:p w:rsidR="008423A8" w:rsidRPr="000A53D0" w:rsidRDefault="008423A8" w:rsidP="008423A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8423A8" w:rsidRPr="000A53D0" w:rsidTr="00BE62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254BFC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23A8" w:rsidRPr="000A53D0" w:rsidTr="00BE62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254BFC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23A8" w:rsidRPr="000A53D0" w:rsidTr="00BE62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254BFC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23A8" w:rsidRPr="000A53D0" w:rsidTr="00BE62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23A8" w:rsidRPr="000A53D0" w:rsidTr="00BE62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254BFC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23A8" w:rsidRPr="000A53D0" w:rsidTr="00BE62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254BFC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23A8" w:rsidRPr="000A53D0" w:rsidTr="00BE62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Default="008423A8" w:rsidP="008423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A8" w:rsidRPr="000A53D0" w:rsidRDefault="008423A8" w:rsidP="00842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A40BE3" w:rsidRPr="000A53D0" w:rsidRDefault="00A40BE3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:rsidTr="79A2C5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4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4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4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4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84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EC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E4083" w:rsidRPr="000A53D0" w:rsidRDefault="001E4083" w:rsidP="79A2C59B">
      <w:pPr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1511D9" w:rsidRPr="000A53D0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79A2C59B">
        <w:trPr>
          <w:trHeight w:val="284"/>
        </w:trPr>
        <w:tc>
          <w:tcPr>
            <w:tcW w:w="6829" w:type="dxa"/>
            <w:vMerge/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837FF" w:rsidRDefault="008C57B8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837FF" w:rsidRDefault="008C57B8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837FF" w:rsidRDefault="008C57B8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837FF" w:rsidRDefault="007A2DB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837FF" w:rsidRDefault="009668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837F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</w:t>
            </w:r>
          </w:p>
        </w:tc>
      </w:tr>
    </w:tbl>
    <w:p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:rsidR="005C5513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:rsidR="008423A8" w:rsidRPr="000A53D0" w:rsidRDefault="008423A8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</w:p>
    <w:p w:rsidR="005C5513" w:rsidRPr="000A53D0" w:rsidRDefault="008423A8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83" w:rsidRDefault="005C3B83">
      <w:r>
        <w:separator/>
      </w:r>
    </w:p>
  </w:endnote>
  <w:endnote w:type="continuationSeparator" w:id="1">
    <w:p w:rsidR="005C3B83" w:rsidRDefault="005C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83" w:rsidRDefault="005C3B83"/>
  </w:footnote>
  <w:footnote w:type="continuationSeparator" w:id="1">
    <w:p w:rsidR="005C3B83" w:rsidRDefault="005C3B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3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37">
    <w:nsid w:val="5FDB1884"/>
    <w:multiLevelType w:val="hybridMultilevel"/>
    <w:tmpl w:val="83E6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B0390"/>
    <w:multiLevelType w:val="hybridMultilevel"/>
    <w:tmpl w:val="930C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9544CC7"/>
    <w:multiLevelType w:val="hybridMultilevel"/>
    <w:tmpl w:val="890E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45AAD"/>
    <w:multiLevelType w:val="hybridMultilevel"/>
    <w:tmpl w:val="ACFC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1A244E"/>
    <w:multiLevelType w:val="hybridMultilevel"/>
    <w:tmpl w:val="761EE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7"/>
  </w:num>
  <w:num w:numId="2">
    <w:abstractNumId w:val="32"/>
  </w:num>
  <w:num w:numId="3">
    <w:abstractNumId w:val="12"/>
  </w:num>
  <w:num w:numId="4">
    <w:abstractNumId w:val="29"/>
  </w:num>
  <w:num w:numId="5">
    <w:abstractNumId w:val="36"/>
  </w:num>
  <w:num w:numId="6">
    <w:abstractNumId w:val="24"/>
  </w:num>
  <w:num w:numId="7">
    <w:abstractNumId w:val="13"/>
  </w:num>
  <w:num w:numId="8">
    <w:abstractNumId w:val="33"/>
  </w:num>
  <w:num w:numId="9">
    <w:abstractNumId w:val="19"/>
  </w:num>
  <w:num w:numId="10">
    <w:abstractNumId w:val="28"/>
  </w:num>
  <w:num w:numId="11">
    <w:abstractNumId w:val="21"/>
  </w:num>
  <w:num w:numId="12">
    <w:abstractNumId w:val="15"/>
  </w:num>
  <w:num w:numId="13">
    <w:abstractNumId w:val="14"/>
  </w:num>
  <w:num w:numId="14">
    <w:abstractNumId w:val="2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2"/>
  </w:num>
  <w:num w:numId="26">
    <w:abstractNumId w:val="43"/>
  </w:num>
  <w:num w:numId="27">
    <w:abstractNumId w:val="11"/>
  </w:num>
  <w:num w:numId="28">
    <w:abstractNumId w:val="35"/>
  </w:num>
  <w:num w:numId="29">
    <w:abstractNumId w:val="48"/>
  </w:num>
  <w:num w:numId="30">
    <w:abstractNumId w:val="10"/>
  </w:num>
  <w:num w:numId="31">
    <w:abstractNumId w:val="42"/>
  </w:num>
  <w:num w:numId="32">
    <w:abstractNumId w:val="16"/>
  </w:num>
  <w:num w:numId="33">
    <w:abstractNumId w:val="46"/>
  </w:num>
  <w:num w:numId="34">
    <w:abstractNumId w:val="18"/>
  </w:num>
  <w:num w:numId="35">
    <w:abstractNumId w:val="25"/>
  </w:num>
  <w:num w:numId="36">
    <w:abstractNumId w:val="41"/>
  </w:num>
  <w:num w:numId="37">
    <w:abstractNumId w:val="34"/>
  </w:num>
  <w:num w:numId="38">
    <w:abstractNumId w:val="40"/>
  </w:num>
  <w:num w:numId="39">
    <w:abstractNumId w:val="30"/>
  </w:num>
  <w:num w:numId="40">
    <w:abstractNumId w:val="27"/>
  </w:num>
  <w:num w:numId="41">
    <w:abstractNumId w:val="31"/>
  </w:num>
  <w:num w:numId="42">
    <w:abstractNumId w:val="20"/>
  </w:num>
  <w:num w:numId="43">
    <w:abstractNumId w:val="23"/>
  </w:num>
  <w:num w:numId="44">
    <w:abstractNumId w:val="38"/>
  </w:num>
  <w:num w:numId="45">
    <w:abstractNumId w:val="47"/>
  </w:num>
  <w:num w:numId="46">
    <w:abstractNumId w:val="37"/>
  </w:num>
  <w:num w:numId="47">
    <w:abstractNumId w:val="39"/>
  </w:num>
  <w:num w:numId="48">
    <w:abstractNumId w:val="44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2385"/>
    <w:rsid w:val="000131EB"/>
    <w:rsid w:val="000159F7"/>
    <w:rsid w:val="00023554"/>
    <w:rsid w:val="000244B9"/>
    <w:rsid w:val="00024FCF"/>
    <w:rsid w:val="000325FD"/>
    <w:rsid w:val="00033870"/>
    <w:rsid w:val="0003485D"/>
    <w:rsid w:val="00043375"/>
    <w:rsid w:val="00043C38"/>
    <w:rsid w:val="0005418B"/>
    <w:rsid w:val="00055461"/>
    <w:rsid w:val="00060AD9"/>
    <w:rsid w:val="00060F3B"/>
    <w:rsid w:val="00062D39"/>
    <w:rsid w:val="00066830"/>
    <w:rsid w:val="00074E66"/>
    <w:rsid w:val="0008454A"/>
    <w:rsid w:val="00090936"/>
    <w:rsid w:val="000A380D"/>
    <w:rsid w:val="000A53D0"/>
    <w:rsid w:val="000A7B7D"/>
    <w:rsid w:val="000B12AE"/>
    <w:rsid w:val="000B3EB5"/>
    <w:rsid w:val="000B480F"/>
    <w:rsid w:val="000C0B4B"/>
    <w:rsid w:val="000C3993"/>
    <w:rsid w:val="000C6E64"/>
    <w:rsid w:val="000D34FA"/>
    <w:rsid w:val="000D62D8"/>
    <w:rsid w:val="000E1685"/>
    <w:rsid w:val="000E3FA5"/>
    <w:rsid w:val="000F524E"/>
    <w:rsid w:val="000F5D27"/>
    <w:rsid w:val="00103624"/>
    <w:rsid w:val="00117D01"/>
    <w:rsid w:val="00123215"/>
    <w:rsid w:val="00126D12"/>
    <w:rsid w:val="00133F17"/>
    <w:rsid w:val="001403E3"/>
    <w:rsid w:val="001425A3"/>
    <w:rsid w:val="001511D9"/>
    <w:rsid w:val="00152D19"/>
    <w:rsid w:val="00156A22"/>
    <w:rsid w:val="00161944"/>
    <w:rsid w:val="00163028"/>
    <w:rsid w:val="00164592"/>
    <w:rsid w:val="00171D09"/>
    <w:rsid w:val="00173A18"/>
    <w:rsid w:val="00173F1F"/>
    <w:rsid w:val="0017400A"/>
    <w:rsid w:val="00177ABC"/>
    <w:rsid w:val="00193C19"/>
    <w:rsid w:val="00195C93"/>
    <w:rsid w:val="001A380E"/>
    <w:rsid w:val="001A3C57"/>
    <w:rsid w:val="001B19EB"/>
    <w:rsid w:val="001C13B4"/>
    <w:rsid w:val="001C2C17"/>
    <w:rsid w:val="001C3D5E"/>
    <w:rsid w:val="001D4D83"/>
    <w:rsid w:val="001D4E05"/>
    <w:rsid w:val="001D544A"/>
    <w:rsid w:val="001E08E3"/>
    <w:rsid w:val="001E1B38"/>
    <w:rsid w:val="001E4083"/>
    <w:rsid w:val="001E5D80"/>
    <w:rsid w:val="00212EEE"/>
    <w:rsid w:val="00214880"/>
    <w:rsid w:val="0024724B"/>
    <w:rsid w:val="00247CB8"/>
    <w:rsid w:val="002500DF"/>
    <w:rsid w:val="00254BFC"/>
    <w:rsid w:val="00255004"/>
    <w:rsid w:val="0026398C"/>
    <w:rsid w:val="002651FF"/>
    <w:rsid w:val="0027295E"/>
    <w:rsid w:val="00282DC0"/>
    <w:rsid w:val="00282F37"/>
    <w:rsid w:val="002833B9"/>
    <w:rsid w:val="00283E57"/>
    <w:rsid w:val="0028548D"/>
    <w:rsid w:val="00295BD2"/>
    <w:rsid w:val="002962C0"/>
    <w:rsid w:val="002A3712"/>
    <w:rsid w:val="002C6EFC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35334"/>
    <w:rsid w:val="0034086F"/>
    <w:rsid w:val="00345DD4"/>
    <w:rsid w:val="00346468"/>
    <w:rsid w:val="00353487"/>
    <w:rsid w:val="00355C21"/>
    <w:rsid w:val="00366514"/>
    <w:rsid w:val="00370D1D"/>
    <w:rsid w:val="00371082"/>
    <w:rsid w:val="00383CB4"/>
    <w:rsid w:val="00385FC2"/>
    <w:rsid w:val="00386615"/>
    <w:rsid w:val="00391669"/>
    <w:rsid w:val="00395397"/>
    <w:rsid w:val="003A1EDA"/>
    <w:rsid w:val="003A3AB7"/>
    <w:rsid w:val="003A56E7"/>
    <w:rsid w:val="003B0B4A"/>
    <w:rsid w:val="003C0668"/>
    <w:rsid w:val="003C28BC"/>
    <w:rsid w:val="003C59AC"/>
    <w:rsid w:val="003D1608"/>
    <w:rsid w:val="003E1102"/>
    <w:rsid w:val="003E27F3"/>
    <w:rsid w:val="003E774E"/>
    <w:rsid w:val="003F3AB2"/>
    <w:rsid w:val="00401AA0"/>
    <w:rsid w:val="00403477"/>
    <w:rsid w:val="00413AA8"/>
    <w:rsid w:val="004174CB"/>
    <w:rsid w:val="0041771F"/>
    <w:rsid w:val="00420A29"/>
    <w:rsid w:val="00431FCD"/>
    <w:rsid w:val="00437C5F"/>
    <w:rsid w:val="00440E83"/>
    <w:rsid w:val="00441075"/>
    <w:rsid w:val="0046386D"/>
    <w:rsid w:val="00474E6C"/>
    <w:rsid w:val="004823EE"/>
    <w:rsid w:val="0048276F"/>
    <w:rsid w:val="004837FF"/>
    <w:rsid w:val="00491216"/>
    <w:rsid w:val="00496988"/>
    <w:rsid w:val="004A5C4E"/>
    <w:rsid w:val="004B2049"/>
    <w:rsid w:val="004B5C94"/>
    <w:rsid w:val="004C364F"/>
    <w:rsid w:val="004C666D"/>
    <w:rsid w:val="004C683B"/>
    <w:rsid w:val="004D10C5"/>
    <w:rsid w:val="004D2129"/>
    <w:rsid w:val="004D388F"/>
    <w:rsid w:val="004D6121"/>
    <w:rsid w:val="004D7562"/>
    <w:rsid w:val="004E7F53"/>
    <w:rsid w:val="004F326E"/>
    <w:rsid w:val="004F4882"/>
    <w:rsid w:val="004F5AA8"/>
    <w:rsid w:val="0050503E"/>
    <w:rsid w:val="00511A9B"/>
    <w:rsid w:val="00512BC9"/>
    <w:rsid w:val="00515B0F"/>
    <w:rsid w:val="00517092"/>
    <w:rsid w:val="005171B6"/>
    <w:rsid w:val="00525A5E"/>
    <w:rsid w:val="0053570E"/>
    <w:rsid w:val="00536335"/>
    <w:rsid w:val="005625C2"/>
    <w:rsid w:val="005627B0"/>
    <w:rsid w:val="00577717"/>
    <w:rsid w:val="005B1FEF"/>
    <w:rsid w:val="005B29D6"/>
    <w:rsid w:val="005B4506"/>
    <w:rsid w:val="005B5676"/>
    <w:rsid w:val="005C3B83"/>
    <w:rsid w:val="005C4541"/>
    <w:rsid w:val="005C5513"/>
    <w:rsid w:val="005C6855"/>
    <w:rsid w:val="005D0415"/>
    <w:rsid w:val="005D5D80"/>
    <w:rsid w:val="005E69E4"/>
    <w:rsid w:val="005E7A63"/>
    <w:rsid w:val="005F1537"/>
    <w:rsid w:val="005F4C9A"/>
    <w:rsid w:val="00602C70"/>
    <w:rsid w:val="00603F1E"/>
    <w:rsid w:val="006042CB"/>
    <w:rsid w:val="00614F3A"/>
    <w:rsid w:val="006223E8"/>
    <w:rsid w:val="006240A1"/>
    <w:rsid w:val="0062704C"/>
    <w:rsid w:val="00634F85"/>
    <w:rsid w:val="00653075"/>
    <w:rsid w:val="00653368"/>
    <w:rsid w:val="006552CA"/>
    <w:rsid w:val="0065708E"/>
    <w:rsid w:val="0066006C"/>
    <w:rsid w:val="006630B2"/>
    <w:rsid w:val="0066524E"/>
    <w:rsid w:val="00681201"/>
    <w:rsid w:val="006830D7"/>
    <w:rsid w:val="00683581"/>
    <w:rsid w:val="0069200F"/>
    <w:rsid w:val="00693774"/>
    <w:rsid w:val="00694EF2"/>
    <w:rsid w:val="00695845"/>
    <w:rsid w:val="00695EA0"/>
    <w:rsid w:val="006A4183"/>
    <w:rsid w:val="006B0A9A"/>
    <w:rsid w:val="006C7E19"/>
    <w:rsid w:val="006E15D8"/>
    <w:rsid w:val="006E4B27"/>
    <w:rsid w:val="006E5256"/>
    <w:rsid w:val="006F021A"/>
    <w:rsid w:val="006F7DA3"/>
    <w:rsid w:val="007034A2"/>
    <w:rsid w:val="00703552"/>
    <w:rsid w:val="00703899"/>
    <w:rsid w:val="00706290"/>
    <w:rsid w:val="00711C11"/>
    <w:rsid w:val="00721A11"/>
    <w:rsid w:val="0072284C"/>
    <w:rsid w:val="00727ACE"/>
    <w:rsid w:val="007315F5"/>
    <w:rsid w:val="00742D43"/>
    <w:rsid w:val="00757524"/>
    <w:rsid w:val="0077490A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A2DBF"/>
    <w:rsid w:val="007B368A"/>
    <w:rsid w:val="007B69A7"/>
    <w:rsid w:val="007B75E6"/>
    <w:rsid w:val="007C5A56"/>
    <w:rsid w:val="007D6215"/>
    <w:rsid w:val="007E0981"/>
    <w:rsid w:val="007F2C79"/>
    <w:rsid w:val="00801108"/>
    <w:rsid w:val="00805AAE"/>
    <w:rsid w:val="00807657"/>
    <w:rsid w:val="008115D0"/>
    <w:rsid w:val="0081561D"/>
    <w:rsid w:val="0082063F"/>
    <w:rsid w:val="00821DC0"/>
    <w:rsid w:val="00826CDB"/>
    <w:rsid w:val="008279B8"/>
    <w:rsid w:val="008306FA"/>
    <w:rsid w:val="00832AA4"/>
    <w:rsid w:val="00832ACF"/>
    <w:rsid w:val="00836D82"/>
    <w:rsid w:val="008423A8"/>
    <w:rsid w:val="00845406"/>
    <w:rsid w:val="00851598"/>
    <w:rsid w:val="0085167F"/>
    <w:rsid w:val="00852D5F"/>
    <w:rsid w:val="00861A15"/>
    <w:rsid w:val="00866745"/>
    <w:rsid w:val="00866E2E"/>
    <w:rsid w:val="00874B29"/>
    <w:rsid w:val="00881CAD"/>
    <w:rsid w:val="00883117"/>
    <w:rsid w:val="008902EE"/>
    <w:rsid w:val="008903C0"/>
    <w:rsid w:val="00891FE1"/>
    <w:rsid w:val="008A7F09"/>
    <w:rsid w:val="008B2D34"/>
    <w:rsid w:val="008B3494"/>
    <w:rsid w:val="008B358D"/>
    <w:rsid w:val="008B7EC4"/>
    <w:rsid w:val="008C1C6F"/>
    <w:rsid w:val="008C1E39"/>
    <w:rsid w:val="008C57B8"/>
    <w:rsid w:val="008C73A2"/>
    <w:rsid w:val="008D7AC0"/>
    <w:rsid w:val="008F0E94"/>
    <w:rsid w:val="008F6C60"/>
    <w:rsid w:val="00900693"/>
    <w:rsid w:val="00906D0D"/>
    <w:rsid w:val="00911266"/>
    <w:rsid w:val="00913BF6"/>
    <w:rsid w:val="0091425E"/>
    <w:rsid w:val="00916722"/>
    <w:rsid w:val="009222AE"/>
    <w:rsid w:val="00922D6B"/>
    <w:rsid w:val="00932179"/>
    <w:rsid w:val="00933FC9"/>
    <w:rsid w:val="009356E7"/>
    <w:rsid w:val="00936747"/>
    <w:rsid w:val="00940F28"/>
    <w:rsid w:val="009421CD"/>
    <w:rsid w:val="00951173"/>
    <w:rsid w:val="00951A6A"/>
    <w:rsid w:val="00955DC6"/>
    <w:rsid w:val="00966206"/>
    <w:rsid w:val="009668B4"/>
    <w:rsid w:val="00967BC7"/>
    <w:rsid w:val="0097297C"/>
    <w:rsid w:val="0098359C"/>
    <w:rsid w:val="009915E9"/>
    <w:rsid w:val="00992C8B"/>
    <w:rsid w:val="009A326B"/>
    <w:rsid w:val="009B7DA8"/>
    <w:rsid w:val="009C36EB"/>
    <w:rsid w:val="009D1004"/>
    <w:rsid w:val="009D6C65"/>
    <w:rsid w:val="009E059B"/>
    <w:rsid w:val="009E2F72"/>
    <w:rsid w:val="00A04536"/>
    <w:rsid w:val="00A10734"/>
    <w:rsid w:val="00A24D15"/>
    <w:rsid w:val="00A33BAA"/>
    <w:rsid w:val="00A33FFD"/>
    <w:rsid w:val="00A37843"/>
    <w:rsid w:val="00A40BB2"/>
    <w:rsid w:val="00A40BE3"/>
    <w:rsid w:val="00A50B03"/>
    <w:rsid w:val="00A544E4"/>
    <w:rsid w:val="00A6090F"/>
    <w:rsid w:val="00A743F4"/>
    <w:rsid w:val="00A76855"/>
    <w:rsid w:val="00A867A0"/>
    <w:rsid w:val="00A869C4"/>
    <w:rsid w:val="00AA0E9C"/>
    <w:rsid w:val="00AB23EA"/>
    <w:rsid w:val="00AB4289"/>
    <w:rsid w:val="00AB542D"/>
    <w:rsid w:val="00AC184D"/>
    <w:rsid w:val="00AC2BB3"/>
    <w:rsid w:val="00AC40E9"/>
    <w:rsid w:val="00AC5C34"/>
    <w:rsid w:val="00AC7707"/>
    <w:rsid w:val="00AD5E93"/>
    <w:rsid w:val="00AE1D20"/>
    <w:rsid w:val="00AE5779"/>
    <w:rsid w:val="00AE5F12"/>
    <w:rsid w:val="00AF6E2D"/>
    <w:rsid w:val="00B003B0"/>
    <w:rsid w:val="00B0055B"/>
    <w:rsid w:val="00B01F02"/>
    <w:rsid w:val="00B027CE"/>
    <w:rsid w:val="00B02F8B"/>
    <w:rsid w:val="00B04A3A"/>
    <w:rsid w:val="00B06429"/>
    <w:rsid w:val="00B202F3"/>
    <w:rsid w:val="00B21AE6"/>
    <w:rsid w:val="00B2334B"/>
    <w:rsid w:val="00B44066"/>
    <w:rsid w:val="00B46D87"/>
    <w:rsid w:val="00B50EA6"/>
    <w:rsid w:val="00B51C20"/>
    <w:rsid w:val="00B5462A"/>
    <w:rsid w:val="00B54E9B"/>
    <w:rsid w:val="00B5629C"/>
    <w:rsid w:val="00B57676"/>
    <w:rsid w:val="00B60656"/>
    <w:rsid w:val="00B6239F"/>
    <w:rsid w:val="00B67FC4"/>
    <w:rsid w:val="00B71A60"/>
    <w:rsid w:val="00B726E1"/>
    <w:rsid w:val="00B72FBF"/>
    <w:rsid w:val="00B73B2D"/>
    <w:rsid w:val="00B76088"/>
    <w:rsid w:val="00B93C6F"/>
    <w:rsid w:val="00B95EC9"/>
    <w:rsid w:val="00B9748A"/>
    <w:rsid w:val="00B97C40"/>
    <w:rsid w:val="00BA18A4"/>
    <w:rsid w:val="00BA1DD8"/>
    <w:rsid w:val="00BA3FAB"/>
    <w:rsid w:val="00BA4931"/>
    <w:rsid w:val="00BB04D4"/>
    <w:rsid w:val="00BB1BF4"/>
    <w:rsid w:val="00BB3496"/>
    <w:rsid w:val="00BB6931"/>
    <w:rsid w:val="00BB6B1C"/>
    <w:rsid w:val="00BC4AD6"/>
    <w:rsid w:val="00BC55B6"/>
    <w:rsid w:val="00BC5C27"/>
    <w:rsid w:val="00BD513D"/>
    <w:rsid w:val="00BD5714"/>
    <w:rsid w:val="00BD5E47"/>
    <w:rsid w:val="00BE038A"/>
    <w:rsid w:val="00BE077D"/>
    <w:rsid w:val="00BE0D74"/>
    <w:rsid w:val="00BE6200"/>
    <w:rsid w:val="00BF02A3"/>
    <w:rsid w:val="00BF4B68"/>
    <w:rsid w:val="00BF4C97"/>
    <w:rsid w:val="00C05986"/>
    <w:rsid w:val="00C06696"/>
    <w:rsid w:val="00C1600B"/>
    <w:rsid w:val="00C20B8B"/>
    <w:rsid w:val="00C23417"/>
    <w:rsid w:val="00C252AE"/>
    <w:rsid w:val="00C42F41"/>
    <w:rsid w:val="00C4393C"/>
    <w:rsid w:val="00C4454E"/>
    <w:rsid w:val="00C44D99"/>
    <w:rsid w:val="00C47677"/>
    <w:rsid w:val="00C51BC2"/>
    <w:rsid w:val="00C71543"/>
    <w:rsid w:val="00C77022"/>
    <w:rsid w:val="00C962BF"/>
    <w:rsid w:val="00CA0012"/>
    <w:rsid w:val="00CA7253"/>
    <w:rsid w:val="00CB46FA"/>
    <w:rsid w:val="00CB5C73"/>
    <w:rsid w:val="00CC36C1"/>
    <w:rsid w:val="00CC6045"/>
    <w:rsid w:val="00CE6DE7"/>
    <w:rsid w:val="00CE7F64"/>
    <w:rsid w:val="00CF2E69"/>
    <w:rsid w:val="00D034E2"/>
    <w:rsid w:val="00D043E7"/>
    <w:rsid w:val="00D2662B"/>
    <w:rsid w:val="00D37FF3"/>
    <w:rsid w:val="00D42CEB"/>
    <w:rsid w:val="00D50DAE"/>
    <w:rsid w:val="00D5308A"/>
    <w:rsid w:val="00D61D61"/>
    <w:rsid w:val="00D6440C"/>
    <w:rsid w:val="00D6590A"/>
    <w:rsid w:val="00D67467"/>
    <w:rsid w:val="00D73E5C"/>
    <w:rsid w:val="00D84AE7"/>
    <w:rsid w:val="00D85301"/>
    <w:rsid w:val="00D877CC"/>
    <w:rsid w:val="00D90D44"/>
    <w:rsid w:val="00D91105"/>
    <w:rsid w:val="00D934F8"/>
    <w:rsid w:val="00D97319"/>
    <w:rsid w:val="00DB2C57"/>
    <w:rsid w:val="00DC04D3"/>
    <w:rsid w:val="00DC527C"/>
    <w:rsid w:val="00DC796E"/>
    <w:rsid w:val="00DD4290"/>
    <w:rsid w:val="00DD67B6"/>
    <w:rsid w:val="00DE3813"/>
    <w:rsid w:val="00DF016F"/>
    <w:rsid w:val="00DF0C34"/>
    <w:rsid w:val="00DF4BB0"/>
    <w:rsid w:val="00DF5A00"/>
    <w:rsid w:val="00DF6CC7"/>
    <w:rsid w:val="00E03414"/>
    <w:rsid w:val="00E11EAD"/>
    <w:rsid w:val="00E170AB"/>
    <w:rsid w:val="00E20920"/>
    <w:rsid w:val="00E21EC2"/>
    <w:rsid w:val="00E25AD4"/>
    <w:rsid w:val="00E26A0B"/>
    <w:rsid w:val="00E32C00"/>
    <w:rsid w:val="00E41D3D"/>
    <w:rsid w:val="00E54D25"/>
    <w:rsid w:val="00E57C27"/>
    <w:rsid w:val="00E620E3"/>
    <w:rsid w:val="00E625BC"/>
    <w:rsid w:val="00E71F96"/>
    <w:rsid w:val="00E80ED1"/>
    <w:rsid w:val="00E8223C"/>
    <w:rsid w:val="00E86005"/>
    <w:rsid w:val="00E87707"/>
    <w:rsid w:val="00E87CB9"/>
    <w:rsid w:val="00EA5BEC"/>
    <w:rsid w:val="00EB24C1"/>
    <w:rsid w:val="00EB7CD0"/>
    <w:rsid w:val="00EC13EB"/>
    <w:rsid w:val="00EC5F23"/>
    <w:rsid w:val="00EC5FF3"/>
    <w:rsid w:val="00EC7DBC"/>
    <w:rsid w:val="00ED2415"/>
    <w:rsid w:val="00EE38E1"/>
    <w:rsid w:val="00EE4029"/>
    <w:rsid w:val="00EE55E9"/>
    <w:rsid w:val="00EE5766"/>
    <w:rsid w:val="00EF01B4"/>
    <w:rsid w:val="00EF2EF9"/>
    <w:rsid w:val="00F05B31"/>
    <w:rsid w:val="00F10B56"/>
    <w:rsid w:val="00F10BA3"/>
    <w:rsid w:val="00F147DE"/>
    <w:rsid w:val="00F23C94"/>
    <w:rsid w:val="00F25F58"/>
    <w:rsid w:val="00F3518E"/>
    <w:rsid w:val="00F3697D"/>
    <w:rsid w:val="00F43B17"/>
    <w:rsid w:val="00F45FA1"/>
    <w:rsid w:val="00F53257"/>
    <w:rsid w:val="00F573CA"/>
    <w:rsid w:val="00F725C5"/>
    <w:rsid w:val="00F7534F"/>
    <w:rsid w:val="00F75BE2"/>
    <w:rsid w:val="00F75EB2"/>
    <w:rsid w:val="00F8388A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65FA"/>
    <w:rsid w:val="00FC7712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022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0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491D-775A-4C8C-AD65-2CA0B3C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9</cp:revision>
  <cp:lastPrinted>2021-03-24T11:40:00Z</cp:lastPrinted>
  <dcterms:created xsi:type="dcterms:W3CDTF">2021-03-05T05:43:00Z</dcterms:created>
  <dcterms:modified xsi:type="dcterms:W3CDTF">2021-03-24T11:41:00Z</dcterms:modified>
</cp:coreProperties>
</file>