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F1" w:rsidRPr="00DE1B6E" w:rsidRDefault="00F567F1" w:rsidP="00F567F1">
      <w:pPr>
        <w:jc w:val="center"/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KARTA PRZEDMIOTU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343"/>
        <w:gridCol w:w="6255"/>
      </w:tblGrid>
      <w:tr w:rsidR="00F567F1" w:rsidRPr="00DE1B6E" w:rsidTr="002036DB">
        <w:tc>
          <w:tcPr>
            <w:tcW w:w="1153" w:type="pct"/>
            <w:shd w:val="clear" w:color="auto" w:fill="auto"/>
          </w:tcPr>
          <w:p w:rsidR="00F567F1" w:rsidRPr="00DE1B6E" w:rsidRDefault="00F567F1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47" w:type="pct"/>
            <w:gridSpan w:val="2"/>
            <w:shd w:val="clear" w:color="auto" w:fill="D9D9D9"/>
          </w:tcPr>
          <w:p w:rsidR="00F567F1" w:rsidRPr="00DE1B6E" w:rsidRDefault="002036DB" w:rsidP="0065168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36DB">
              <w:rPr>
                <w:b/>
                <w:sz w:val="20"/>
                <w:szCs w:val="20"/>
              </w:rPr>
              <w:t>0912-7LEK-C7.1-H</w:t>
            </w:r>
          </w:p>
        </w:tc>
      </w:tr>
      <w:tr w:rsidR="00F567F1" w:rsidRPr="00DE1B6E" w:rsidTr="002036DB">
        <w:tc>
          <w:tcPr>
            <w:tcW w:w="1153" w:type="pct"/>
            <w:vMerge w:val="restart"/>
            <w:shd w:val="clear" w:color="auto" w:fill="auto"/>
          </w:tcPr>
          <w:p w:rsidR="00F567F1" w:rsidRPr="00DE1B6E" w:rsidRDefault="00F567F1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680" w:type="pct"/>
            <w:shd w:val="clear" w:color="auto" w:fill="auto"/>
          </w:tcPr>
          <w:p w:rsidR="00F567F1" w:rsidRPr="00DE1B6E" w:rsidRDefault="00F567F1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polskim</w:t>
            </w:r>
          </w:p>
        </w:tc>
        <w:tc>
          <w:tcPr>
            <w:tcW w:w="3167" w:type="pct"/>
            <w:shd w:val="clear" w:color="auto" w:fill="auto"/>
          </w:tcPr>
          <w:p w:rsidR="00F567F1" w:rsidRPr="00A67AE3" w:rsidRDefault="00F567F1" w:rsidP="0065168A">
            <w:pPr>
              <w:pStyle w:val="Nagwek1"/>
            </w:pPr>
            <w:bookmarkStart w:id="0" w:name="_Toc382231512"/>
            <w:bookmarkStart w:id="1" w:name="_Toc382231782"/>
            <w:bookmarkStart w:id="2" w:name="_Toc382242826"/>
            <w:bookmarkStart w:id="3" w:name="_Toc462646156"/>
            <w:bookmarkStart w:id="4" w:name="_Toc462646823"/>
            <w:r w:rsidRPr="00A67AE3">
              <w:t>Higiena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F567F1" w:rsidRPr="00DE1B6E" w:rsidTr="002036DB">
        <w:tc>
          <w:tcPr>
            <w:tcW w:w="1153" w:type="pct"/>
            <w:vMerge/>
            <w:shd w:val="clear" w:color="auto" w:fill="auto"/>
          </w:tcPr>
          <w:p w:rsidR="00F567F1" w:rsidRPr="00DE1B6E" w:rsidRDefault="00F567F1" w:rsidP="0065168A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F567F1" w:rsidRPr="00DE1B6E" w:rsidRDefault="00F567F1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angielskim</w:t>
            </w:r>
          </w:p>
        </w:tc>
        <w:tc>
          <w:tcPr>
            <w:tcW w:w="3167" w:type="pct"/>
            <w:shd w:val="clear" w:color="auto" w:fill="auto"/>
          </w:tcPr>
          <w:p w:rsidR="00F567F1" w:rsidRPr="00DE1B6E" w:rsidRDefault="00F567F1" w:rsidP="00F567F1">
            <w:pPr>
              <w:pStyle w:val="Nagwek2"/>
              <w:rPr>
                <w:lang w:val="en-US"/>
              </w:rPr>
            </w:pPr>
            <w:r w:rsidRPr="00DE1B6E">
              <w:rPr>
                <w:lang w:val="en-US"/>
              </w:rPr>
              <w:t>Hygiene</w:t>
            </w:r>
          </w:p>
        </w:tc>
      </w:tr>
    </w:tbl>
    <w:p w:rsidR="00F567F1" w:rsidRPr="00DE1B6E" w:rsidRDefault="00F567F1" w:rsidP="00F567F1">
      <w:pPr>
        <w:rPr>
          <w:b/>
          <w:sz w:val="20"/>
          <w:szCs w:val="20"/>
          <w:lang w:val="en-US"/>
        </w:rPr>
      </w:pPr>
    </w:p>
    <w:p w:rsidR="00F567F1" w:rsidRPr="00DE1B6E" w:rsidRDefault="00F567F1" w:rsidP="00F567F1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USYTUOWANIE PRZEDMIOTU W SYSTEMIE STUDIÓW</w:t>
      </w:r>
    </w:p>
    <w:p w:rsidR="00F567F1" w:rsidRPr="00DE1B6E" w:rsidRDefault="00F567F1" w:rsidP="00F567F1">
      <w:pPr>
        <w:rPr>
          <w:b/>
          <w:sz w:val="20"/>
          <w:szCs w:val="20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5250"/>
      </w:tblGrid>
      <w:tr w:rsidR="00F567F1" w:rsidRPr="00DE1B6E" w:rsidTr="002036DB">
        <w:tc>
          <w:tcPr>
            <w:tcW w:w="2342" w:type="pct"/>
            <w:shd w:val="clear" w:color="auto" w:fill="auto"/>
          </w:tcPr>
          <w:p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58" w:type="pct"/>
            <w:shd w:val="clear" w:color="auto" w:fill="auto"/>
          </w:tcPr>
          <w:p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lekarski</w:t>
            </w:r>
          </w:p>
        </w:tc>
      </w:tr>
      <w:tr w:rsidR="00F567F1" w:rsidRPr="00DE1B6E" w:rsidTr="002036DB">
        <w:tc>
          <w:tcPr>
            <w:tcW w:w="2342" w:type="pct"/>
            <w:shd w:val="clear" w:color="auto" w:fill="auto"/>
          </w:tcPr>
          <w:p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58" w:type="pct"/>
            <w:shd w:val="clear" w:color="auto" w:fill="auto"/>
          </w:tcPr>
          <w:p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stacjonarne</w:t>
            </w:r>
            <w:r w:rsidR="00F324FC">
              <w:rPr>
                <w:sz w:val="20"/>
                <w:szCs w:val="20"/>
              </w:rPr>
              <w:t>/niestajonarne</w:t>
            </w:r>
          </w:p>
        </w:tc>
      </w:tr>
      <w:tr w:rsidR="00F567F1" w:rsidRPr="00DE1B6E" w:rsidTr="002036DB">
        <w:tc>
          <w:tcPr>
            <w:tcW w:w="2342" w:type="pct"/>
            <w:shd w:val="clear" w:color="auto" w:fill="auto"/>
          </w:tcPr>
          <w:p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58" w:type="pct"/>
            <w:shd w:val="clear" w:color="auto" w:fill="auto"/>
          </w:tcPr>
          <w:p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Jednolite studia magisterskie</w:t>
            </w:r>
          </w:p>
        </w:tc>
      </w:tr>
      <w:tr w:rsidR="00F567F1" w:rsidRPr="00DE1B6E" w:rsidTr="002036DB">
        <w:tc>
          <w:tcPr>
            <w:tcW w:w="2342" w:type="pct"/>
            <w:shd w:val="clear" w:color="auto" w:fill="auto"/>
          </w:tcPr>
          <w:p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58" w:type="pct"/>
            <w:shd w:val="clear" w:color="auto" w:fill="auto"/>
          </w:tcPr>
          <w:p w:rsidR="00F567F1" w:rsidRPr="00DE1B6E" w:rsidRDefault="002036DB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</w:tr>
      <w:tr w:rsidR="00F567F1" w:rsidRPr="00DE1B6E" w:rsidTr="002036DB">
        <w:tc>
          <w:tcPr>
            <w:tcW w:w="2342" w:type="pct"/>
            <w:shd w:val="clear" w:color="auto" w:fill="auto"/>
          </w:tcPr>
          <w:p w:rsidR="00F567F1" w:rsidRPr="00DE1B6E" w:rsidRDefault="006C121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F567F1" w:rsidRPr="00DE1B6E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58" w:type="pct"/>
            <w:shd w:val="clear" w:color="auto" w:fill="auto"/>
          </w:tcPr>
          <w:p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dr n. med. Aleksandra Słopiecka</w:t>
            </w:r>
          </w:p>
        </w:tc>
      </w:tr>
      <w:tr w:rsidR="00F567F1" w:rsidRPr="00DE1B6E" w:rsidTr="002036DB">
        <w:tc>
          <w:tcPr>
            <w:tcW w:w="2342" w:type="pct"/>
            <w:shd w:val="clear" w:color="auto" w:fill="auto"/>
          </w:tcPr>
          <w:p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6C121E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58" w:type="pct"/>
            <w:shd w:val="clear" w:color="auto" w:fill="auto"/>
          </w:tcPr>
          <w:p w:rsidR="00F567F1" w:rsidRPr="00DE1B6E" w:rsidRDefault="002036DB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wnoz_inm</w:t>
            </w:r>
            <w:r w:rsidR="00F567F1" w:rsidRPr="00DE1B6E">
              <w:rPr>
                <w:sz w:val="20"/>
                <w:szCs w:val="20"/>
              </w:rPr>
              <w:t>@ujk.edu.pl</w:t>
            </w:r>
          </w:p>
        </w:tc>
      </w:tr>
    </w:tbl>
    <w:p w:rsidR="00F567F1" w:rsidRPr="00DE1B6E" w:rsidRDefault="00F567F1" w:rsidP="00F567F1">
      <w:pPr>
        <w:rPr>
          <w:b/>
          <w:sz w:val="20"/>
          <w:szCs w:val="20"/>
        </w:rPr>
      </w:pPr>
    </w:p>
    <w:p w:rsidR="00F567F1" w:rsidRPr="00DE1B6E" w:rsidRDefault="00F567F1" w:rsidP="00F567F1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OGÓLNA CHARAKTERYSTYKA PRZEDMIOTU</w:t>
      </w:r>
    </w:p>
    <w:p w:rsidR="00F567F1" w:rsidRPr="00DE1B6E" w:rsidRDefault="00F567F1" w:rsidP="00F567F1">
      <w:pPr>
        <w:rPr>
          <w:b/>
          <w:sz w:val="20"/>
          <w:szCs w:val="20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631"/>
      </w:tblGrid>
      <w:tr w:rsidR="00F567F1" w:rsidRPr="00DE1B6E" w:rsidTr="002036DB">
        <w:tc>
          <w:tcPr>
            <w:tcW w:w="2655" w:type="pct"/>
            <w:shd w:val="clear" w:color="auto" w:fill="auto"/>
          </w:tcPr>
          <w:p w:rsidR="00F567F1" w:rsidRPr="00DE1B6E" w:rsidRDefault="00F567F1" w:rsidP="002036DB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2.</w:t>
            </w:r>
            <w:r w:rsidR="006C121E">
              <w:rPr>
                <w:b/>
                <w:sz w:val="20"/>
                <w:szCs w:val="20"/>
              </w:rPr>
              <w:t>1</w:t>
            </w:r>
            <w:r w:rsidRPr="00DE1B6E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45" w:type="pct"/>
            <w:shd w:val="clear" w:color="auto" w:fill="auto"/>
          </w:tcPr>
          <w:p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Polski</w:t>
            </w:r>
          </w:p>
        </w:tc>
      </w:tr>
      <w:tr w:rsidR="00F567F1" w:rsidRPr="00DE1B6E" w:rsidTr="002036DB">
        <w:tc>
          <w:tcPr>
            <w:tcW w:w="2655" w:type="pct"/>
            <w:shd w:val="clear" w:color="auto" w:fill="auto"/>
          </w:tcPr>
          <w:p w:rsidR="00F567F1" w:rsidRPr="00DE1B6E" w:rsidRDefault="00F567F1" w:rsidP="002036DB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</w:t>
            </w:r>
            <w:r w:rsidR="006C121E">
              <w:rPr>
                <w:b/>
                <w:sz w:val="20"/>
                <w:szCs w:val="20"/>
              </w:rPr>
              <w:t>.2</w:t>
            </w:r>
            <w:r w:rsidRPr="00DE1B6E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45" w:type="pct"/>
            <w:shd w:val="clear" w:color="auto" w:fill="auto"/>
          </w:tcPr>
          <w:p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brak</w:t>
            </w:r>
          </w:p>
        </w:tc>
      </w:tr>
    </w:tbl>
    <w:p w:rsidR="00F567F1" w:rsidRPr="00DE1B6E" w:rsidRDefault="00F567F1" w:rsidP="00F567F1">
      <w:pPr>
        <w:rPr>
          <w:b/>
          <w:sz w:val="20"/>
          <w:szCs w:val="20"/>
        </w:rPr>
      </w:pPr>
    </w:p>
    <w:p w:rsidR="002036DB" w:rsidRPr="002036DB" w:rsidRDefault="002036DB" w:rsidP="002036DB">
      <w:pPr>
        <w:pStyle w:val="Akapitzlist"/>
        <w:numPr>
          <w:ilvl w:val="0"/>
          <w:numId w:val="6"/>
        </w:numPr>
        <w:rPr>
          <w:rFonts w:cs="Times New Roman"/>
          <w:b/>
          <w:sz w:val="20"/>
          <w:szCs w:val="20"/>
          <w:lang w:eastAsia="pl-PL"/>
        </w:rPr>
      </w:pPr>
      <w:r w:rsidRPr="002036DB">
        <w:rPr>
          <w:rFonts w:cs="Times New Roman"/>
          <w:b/>
          <w:sz w:val="20"/>
          <w:szCs w:val="20"/>
          <w:lang w:eastAsia="pl-PL"/>
        </w:rPr>
        <w:t>SZCZEGÓŁOWA CHARAKTERYSTYKA PRZEDMIOTU</w:t>
      </w:r>
    </w:p>
    <w:p w:rsidR="00F567F1" w:rsidRPr="00DE1B6E" w:rsidRDefault="00F567F1" w:rsidP="00F567F1">
      <w:pPr>
        <w:rPr>
          <w:b/>
          <w:sz w:val="20"/>
          <w:szCs w:val="20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874"/>
        <w:gridCol w:w="6381"/>
      </w:tblGrid>
      <w:tr w:rsidR="00F567F1" w:rsidRPr="00DE1B6E" w:rsidTr="002036DB">
        <w:tc>
          <w:tcPr>
            <w:tcW w:w="1769" w:type="pct"/>
            <w:gridSpan w:val="2"/>
            <w:shd w:val="clear" w:color="auto" w:fill="auto"/>
          </w:tcPr>
          <w:p w:rsidR="00F567F1" w:rsidRPr="00DE1B6E" w:rsidRDefault="00F567F1" w:rsidP="00F567F1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31" w:type="pct"/>
            <w:shd w:val="clear" w:color="auto" w:fill="auto"/>
          </w:tcPr>
          <w:p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WYKŁAD: 15</w:t>
            </w:r>
          </w:p>
        </w:tc>
      </w:tr>
      <w:tr w:rsidR="00F567F1" w:rsidRPr="00DE1B6E" w:rsidTr="002036DB">
        <w:tc>
          <w:tcPr>
            <w:tcW w:w="1769" w:type="pct"/>
            <w:gridSpan w:val="2"/>
            <w:shd w:val="clear" w:color="auto" w:fill="auto"/>
          </w:tcPr>
          <w:p w:rsidR="00F567F1" w:rsidRPr="00DE1B6E" w:rsidRDefault="002036DB" w:rsidP="00F567F1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F567F1" w:rsidRPr="00DE1B6E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31" w:type="pct"/>
            <w:shd w:val="clear" w:color="auto" w:fill="auto"/>
          </w:tcPr>
          <w:p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Wykład - Zajęcia w pomieszczeniach dydaktycznych </w:t>
            </w:r>
            <w:r w:rsidR="002036DB">
              <w:rPr>
                <w:sz w:val="20"/>
                <w:szCs w:val="20"/>
              </w:rPr>
              <w:t>WLiNoZ</w:t>
            </w:r>
            <w:r w:rsidRPr="00DE1B6E">
              <w:rPr>
                <w:sz w:val="20"/>
                <w:szCs w:val="20"/>
              </w:rPr>
              <w:t>UJK</w:t>
            </w:r>
          </w:p>
        </w:tc>
      </w:tr>
      <w:tr w:rsidR="00F567F1" w:rsidRPr="00DE1B6E" w:rsidTr="002036DB">
        <w:tc>
          <w:tcPr>
            <w:tcW w:w="1769" w:type="pct"/>
            <w:gridSpan w:val="2"/>
            <w:shd w:val="clear" w:color="auto" w:fill="auto"/>
          </w:tcPr>
          <w:p w:rsidR="00F567F1" w:rsidRPr="00DE1B6E" w:rsidRDefault="002036DB" w:rsidP="00F567F1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F567F1" w:rsidRPr="00DE1B6E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31" w:type="pct"/>
            <w:shd w:val="clear" w:color="auto" w:fill="auto"/>
          </w:tcPr>
          <w:p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Zaliczenie z oceną</w:t>
            </w:r>
          </w:p>
        </w:tc>
      </w:tr>
      <w:tr w:rsidR="00F567F1" w:rsidRPr="00DE1B6E" w:rsidTr="002036DB">
        <w:tc>
          <w:tcPr>
            <w:tcW w:w="1769" w:type="pct"/>
            <w:gridSpan w:val="2"/>
            <w:shd w:val="clear" w:color="auto" w:fill="auto"/>
          </w:tcPr>
          <w:p w:rsidR="00F567F1" w:rsidRPr="00DE1B6E" w:rsidRDefault="00F567F1" w:rsidP="00F567F1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31" w:type="pct"/>
            <w:shd w:val="clear" w:color="auto" w:fill="auto"/>
          </w:tcPr>
          <w:p w:rsidR="00F567F1" w:rsidRPr="00DE1B6E" w:rsidRDefault="00F567F1" w:rsidP="0065168A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METODY PODAJĄCE</w:t>
            </w:r>
          </w:p>
          <w:p w:rsidR="00F567F1" w:rsidRPr="00DE1B6E" w:rsidRDefault="00F567F1" w:rsidP="0065168A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Wykład: wykład informacyjny, objaśnienie. </w:t>
            </w:r>
          </w:p>
          <w:p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METODY PROBLEMOWE</w:t>
            </w:r>
          </w:p>
          <w:p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Wykład: wykład problemowy.</w:t>
            </w:r>
          </w:p>
        </w:tc>
      </w:tr>
      <w:tr w:rsidR="00F567F1" w:rsidRPr="00DE1B6E" w:rsidTr="002036DB">
        <w:tc>
          <w:tcPr>
            <w:tcW w:w="820" w:type="pct"/>
            <w:vMerge w:val="restart"/>
            <w:shd w:val="clear" w:color="auto" w:fill="auto"/>
          </w:tcPr>
          <w:p w:rsidR="00F567F1" w:rsidRPr="00DE1B6E" w:rsidRDefault="00F567F1" w:rsidP="00F567F1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49" w:type="pct"/>
            <w:shd w:val="clear" w:color="auto" w:fill="auto"/>
          </w:tcPr>
          <w:p w:rsidR="00F567F1" w:rsidRPr="00DE1B6E" w:rsidRDefault="00F567F1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31" w:type="pct"/>
            <w:shd w:val="clear" w:color="auto" w:fill="auto"/>
          </w:tcPr>
          <w:p w:rsidR="00F567F1" w:rsidRPr="00DE1B6E" w:rsidRDefault="00F567F1" w:rsidP="00F567F1">
            <w:pPr>
              <w:pStyle w:val="Akapitzlist"/>
              <w:numPr>
                <w:ilvl w:val="0"/>
                <w:numId w:val="4"/>
              </w:numPr>
              <w:tabs>
                <w:tab w:val="left" w:pos="252"/>
              </w:tabs>
              <w:ind w:left="0" w:firstLine="0"/>
              <w:rPr>
                <w:rFonts w:cs="Times New Roman"/>
                <w:sz w:val="20"/>
                <w:szCs w:val="20"/>
              </w:rPr>
            </w:pPr>
            <w:bookmarkStart w:id="5" w:name="_Toc382231513"/>
            <w:r w:rsidRPr="00DE1B6E">
              <w:rPr>
                <w:rFonts w:cs="Times New Roman"/>
                <w:sz w:val="20"/>
                <w:szCs w:val="20"/>
              </w:rPr>
              <w:t>Kolarzyk E. Wybrane problemy higieny i ekologii człowieka. Wydawnictwo Uniwersytetu Jagiellońskiego, Kraków 2008.</w:t>
            </w:r>
            <w:bookmarkEnd w:id="5"/>
          </w:p>
          <w:p w:rsidR="00F567F1" w:rsidRPr="00DE1B6E" w:rsidRDefault="00F567F1" w:rsidP="00F567F1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Marek K. Choroby zawodowe. Wyd. Lek. PZWL, Warszawa 2001.</w:t>
            </w:r>
          </w:p>
          <w:p w:rsidR="00F567F1" w:rsidRPr="00DE1B6E" w:rsidRDefault="00F567F1" w:rsidP="00F567F1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Dzierżanowska D. Zakażenia szpitalne. Alfa Medica Press, Bielsko-Biała 2008.</w:t>
            </w:r>
          </w:p>
          <w:p w:rsidR="00F567F1" w:rsidRPr="00DE1B6E" w:rsidRDefault="00F567F1" w:rsidP="00F567F1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Wolański L. Rozwój biologiczny człowieka. Podstawy auksologii, gerontologii i promocji zdrowia. Wyd. Naukowe PWN, Warszawa 2012.</w:t>
            </w:r>
          </w:p>
          <w:p w:rsidR="00F567F1" w:rsidRPr="00DE1B6E" w:rsidRDefault="00F567F1" w:rsidP="00F567F1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Siemiński M. Środowiskowe zagrożenia zdrowia - inne wyzwania. Wyd. Naukowe PWN, Warszawa 2007.</w:t>
            </w:r>
          </w:p>
        </w:tc>
      </w:tr>
      <w:tr w:rsidR="00F567F1" w:rsidRPr="00DE1B6E" w:rsidTr="002036DB">
        <w:tc>
          <w:tcPr>
            <w:tcW w:w="820" w:type="pct"/>
            <w:vMerge/>
            <w:shd w:val="clear" w:color="auto" w:fill="auto"/>
          </w:tcPr>
          <w:p w:rsidR="00F567F1" w:rsidRPr="00DE1B6E" w:rsidRDefault="00F567F1" w:rsidP="0065168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</w:tcPr>
          <w:p w:rsidR="00F567F1" w:rsidRPr="00DE1B6E" w:rsidRDefault="00F567F1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31" w:type="pct"/>
            <w:shd w:val="clear" w:color="auto" w:fill="auto"/>
          </w:tcPr>
          <w:p w:rsidR="00F567F1" w:rsidRPr="00DE1B6E" w:rsidRDefault="00F567F1" w:rsidP="0065168A">
            <w:pPr>
              <w:shd w:val="clear" w:color="auto" w:fill="FFFFFF"/>
              <w:tabs>
                <w:tab w:val="left" w:pos="6804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1. Felińczak A, Fal AM. Zdrowie Publiczne – podręcznik akademicki. UM Wrocław, Wrocław 2010.</w:t>
            </w:r>
          </w:p>
          <w:p w:rsidR="00F567F1" w:rsidRPr="00DE1B6E" w:rsidRDefault="00F567F1" w:rsidP="0065168A">
            <w:pPr>
              <w:shd w:val="clear" w:color="auto" w:fill="FFFFFF"/>
              <w:tabs>
                <w:tab w:val="left" w:pos="6804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2. Głowacka MD, Zdanowska J. Zdrowie Publiczne w Polsce. Wolters Kluwer, Warszawa 2013.</w:t>
            </w:r>
          </w:p>
          <w:p w:rsidR="00F567F1" w:rsidRPr="00DE1B6E" w:rsidRDefault="00F567F1" w:rsidP="0065168A">
            <w:pPr>
              <w:shd w:val="clear" w:color="auto" w:fill="FFFFFF"/>
              <w:tabs>
                <w:tab w:val="left" w:pos="6804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3. Langley-Evans S, Grzymisławski M. Żywienie. Wpływ na zdrowie człowieka. Wyd. Lek. PZWL, Warszawa 2013.</w:t>
            </w:r>
          </w:p>
          <w:p w:rsidR="00F567F1" w:rsidRPr="00DE1B6E" w:rsidRDefault="00F567F1" w:rsidP="0065168A">
            <w:pPr>
              <w:tabs>
                <w:tab w:val="left" w:pos="110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4. Jarosz M, Bułhak-Jachymczyk B. Normy żywienia człowieka. Podstawy prewencji otyłości i chorób niezakaźnych. Wyd. Lek. PZWL, Warszawa 2008.</w:t>
            </w:r>
          </w:p>
        </w:tc>
      </w:tr>
    </w:tbl>
    <w:p w:rsidR="00F567F1" w:rsidRPr="00DE1B6E" w:rsidRDefault="00F567F1" w:rsidP="00F567F1">
      <w:pPr>
        <w:spacing w:after="200" w:line="276" w:lineRule="auto"/>
        <w:rPr>
          <w:b/>
          <w:sz w:val="20"/>
          <w:szCs w:val="20"/>
        </w:rPr>
      </w:pPr>
    </w:p>
    <w:p w:rsidR="00F567F1" w:rsidRPr="00DE1B6E" w:rsidRDefault="00F567F1" w:rsidP="00F567F1">
      <w:pPr>
        <w:rPr>
          <w:b/>
          <w:sz w:val="20"/>
          <w:szCs w:val="20"/>
        </w:rPr>
      </w:pPr>
    </w:p>
    <w:p w:rsidR="00F567F1" w:rsidRPr="00DE1B6E" w:rsidRDefault="00F567F1" w:rsidP="00F567F1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 xml:space="preserve">CELE, TREŚCI I EFEKTY </w:t>
      </w:r>
      <w:r w:rsidR="006C121E">
        <w:rPr>
          <w:b/>
          <w:sz w:val="20"/>
          <w:szCs w:val="20"/>
        </w:rPr>
        <w:t xml:space="preserve">UCZENIA SIĘ </w:t>
      </w:r>
    </w:p>
    <w:p w:rsidR="00F567F1" w:rsidRPr="00DE1B6E" w:rsidRDefault="00F567F1" w:rsidP="00F567F1">
      <w:pPr>
        <w:rPr>
          <w:b/>
          <w:sz w:val="20"/>
          <w:szCs w:val="20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4"/>
      </w:tblGrid>
      <w:tr w:rsidR="00F567F1" w:rsidRPr="00DE1B6E" w:rsidTr="002036DB">
        <w:trPr>
          <w:trHeight w:val="1279"/>
        </w:trPr>
        <w:tc>
          <w:tcPr>
            <w:tcW w:w="5000" w:type="pct"/>
            <w:shd w:val="clear" w:color="auto" w:fill="FFFFFF"/>
          </w:tcPr>
          <w:p w:rsidR="00F567F1" w:rsidRPr="00DE1B6E" w:rsidRDefault="00F567F1" w:rsidP="00F567F1">
            <w:pPr>
              <w:numPr>
                <w:ilvl w:val="1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Cele przedmiotu</w:t>
            </w:r>
            <w:r w:rsidR="002036DB" w:rsidRPr="002036DB">
              <w:rPr>
                <w:b/>
                <w:i/>
                <w:sz w:val="20"/>
                <w:szCs w:val="20"/>
              </w:rPr>
              <w:t>( z uwzględnieniem formy zajęć)</w:t>
            </w:r>
          </w:p>
          <w:p w:rsidR="00F567F1" w:rsidRPr="00DE1B6E" w:rsidRDefault="00F567F1" w:rsidP="0065168A">
            <w:pPr>
              <w:tabs>
                <w:tab w:val="left" w:pos="720"/>
              </w:tabs>
              <w:suppressAutoHyphens/>
              <w:ind w:left="720" w:hanging="364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C1 – Uzyskanie podstawowej wiedzy z zakresu higieny.</w:t>
            </w:r>
          </w:p>
          <w:p w:rsidR="00F567F1" w:rsidRPr="00DE1B6E" w:rsidRDefault="00F567F1" w:rsidP="0065168A">
            <w:pPr>
              <w:tabs>
                <w:tab w:val="left" w:pos="720"/>
              </w:tabs>
              <w:suppressAutoHyphens/>
              <w:ind w:left="720" w:hanging="364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C2 – Kształtowanie umiejętności rozpoznawania problemów zdrowotnych wynikających z działania różnych czynników środowiskowych.</w:t>
            </w:r>
          </w:p>
          <w:p w:rsidR="00F567F1" w:rsidRPr="00DE1B6E" w:rsidRDefault="00F567F1" w:rsidP="0065168A">
            <w:pPr>
              <w:tabs>
                <w:tab w:val="left" w:pos="720"/>
              </w:tabs>
              <w:suppressAutoHyphens/>
              <w:ind w:left="720" w:hanging="364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C3 – Uwrażliwianie na promowanie zdrowego stylu życia. </w:t>
            </w:r>
          </w:p>
        </w:tc>
      </w:tr>
    </w:tbl>
    <w:p w:rsidR="00F567F1" w:rsidRPr="00DE1B6E" w:rsidRDefault="00F567F1" w:rsidP="00F567F1">
      <w:pPr>
        <w:rPr>
          <w:sz w:val="20"/>
          <w:szCs w:val="20"/>
        </w:rPr>
      </w:pPr>
    </w:p>
    <w:tbl>
      <w:tblPr>
        <w:tblW w:w="531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9794"/>
      </w:tblGrid>
      <w:tr w:rsidR="00F567F1" w:rsidRPr="00DE1B6E" w:rsidTr="002036DB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1" w:rsidRPr="00DE1B6E" w:rsidRDefault="00F567F1" w:rsidP="002036DB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lastRenderedPageBreak/>
              <w:t>Treści programowe</w:t>
            </w:r>
            <w:r w:rsidR="002036DB" w:rsidRPr="002036DB">
              <w:rPr>
                <w:b/>
                <w:sz w:val="20"/>
                <w:szCs w:val="20"/>
              </w:rPr>
              <w:t>( z uwzględnieniem formy zajęć)</w:t>
            </w:r>
          </w:p>
          <w:p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Wykłady</w:t>
            </w:r>
          </w:p>
          <w:p w:rsidR="00F567F1" w:rsidRPr="00DE1B6E" w:rsidRDefault="00F567F1" w:rsidP="00F567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Wprowadzenie do higieny - rys historyczny. Definiowanie podstawowych poję</w:t>
            </w:r>
            <w:r w:rsidR="00CF44E5">
              <w:rPr>
                <w:sz w:val="20"/>
                <w:szCs w:val="20"/>
              </w:rPr>
              <w:t xml:space="preserve">ć z zakresu higieny. </w:t>
            </w:r>
          </w:p>
          <w:p w:rsidR="00F567F1" w:rsidRPr="00DE1B6E" w:rsidRDefault="00F567F1" w:rsidP="00F567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Metody oceny stanu zdrowia jednostki i populacji. Systemy </w:t>
            </w:r>
            <w:r w:rsidR="00CF44E5">
              <w:rPr>
                <w:sz w:val="20"/>
                <w:szCs w:val="20"/>
              </w:rPr>
              <w:t xml:space="preserve">klasyfikacji chorób. </w:t>
            </w:r>
          </w:p>
          <w:p w:rsidR="00F567F1" w:rsidRPr="00DE1B6E" w:rsidRDefault="00F567F1" w:rsidP="00F567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Determinanty zdrowia. Zadania i kierunki działań promocji zdrowia i prof</w:t>
            </w:r>
            <w:r w:rsidR="00CF44E5">
              <w:rPr>
                <w:sz w:val="20"/>
                <w:szCs w:val="20"/>
              </w:rPr>
              <w:t xml:space="preserve">ilaktyki zdrowotnej. </w:t>
            </w:r>
          </w:p>
          <w:p w:rsidR="00F567F1" w:rsidRPr="00DE1B6E" w:rsidRDefault="00F567F1" w:rsidP="00F567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Higien</w:t>
            </w:r>
            <w:r w:rsidR="00CF44E5">
              <w:rPr>
                <w:sz w:val="20"/>
                <w:szCs w:val="20"/>
              </w:rPr>
              <w:t xml:space="preserve">a wieku rozwojowego. </w:t>
            </w:r>
          </w:p>
          <w:p w:rsidR="00F567F1" w:rsidRPr="00DE1B6E" w:rsidRDefault="00F567F1" w:rsidP="00F567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Higi</w:t>
            </w:r>
            <w:r w:rsidR="00CF44E5">
              <w:rPr>
                <w:sz w:val="20"/>
                <w:szCs w:val="20"/>
              </w:rPr>
              <w:t xml:space="preserve">ena wieku starczego. </w:t>
            </w:r>
          </w:p>
          <w:p w:rsidR="00F567F1" w:rsidRPr="00DE1B6E" w:rsidRDefault="00F567F1" w:rsidP="00F567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Wpływ czynników środowiskowych na zdrowie człowieka. Zagrożenia w środowisku pracy. Choroby zawodowe i parazawodowe. Zadania S</w:t>
            </w:r>
            <w:r w:rsidR="00CF44E5">
              <w:rPr>
                <w:sz w:val="20"/>
                <w:szCs w:val="20"/>
              </w:rPr>
              <w:t xml:space="preserve">łużb Medycyny Pracy. </w:t>
            </w:r>
          </w:p>
          <w:p w:rsidR="00F567F1" w:rsidRPr="00DE1B6E" w:rsidRDefault="00F567F1" w:rsidP="00F567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Higiena </w:t>
            </w:r>
            <w:r w:rsidR="00CF44E5">
              <w:rPr>
                <w:sz w:val="20"/>
                <w:szCs w:val="20"/>
              </w:rPr>
              <w:t xml:space="preserve">żywności i żywienia. </w:t>
            </w:r>
          </w:p>
          <w:p w:rsidR="00F567F1" w:rsidRPr="00DE1B6E" w:rsidRDefault="00F567F1" w:rsidP="00F567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Cele, zadania i organizacja systemu ochrony zdrowia na poziomie k</w:t>
            </w:r>
            <w:r w:rsidR="00CF44E5">
              <w:rPr>
                <w:sz w:val="20"/>
                <w:szCs w:val="20"/>
              </w:rPr>
              <w:t xml:space="preserve">rajowym i globalnym. </w:t>
            </w:r>
          </w:p>
        </w:tc>
      </w:tr>
    </w:tbl>
    <w:p w:rsidR="00F567F1" w:rsidRDefault="00F567F1" w:rsidP="00F567F1">
      <w:pPr>
        <w:rPr>
          <w:sz w:val="20"/>
          <w:szCs w:val="20"/>
        </w:rPr>
      </w:pPr>
    </w:p>
    <w:p w:rsidR="002036DB" w:rsidRPr="002036DB" w:rsidRDefault="002036DB" w:rsidP="002036DB">
      <w:pPr>
        <w:numPr>
          <w:ilvl w:val="1"/>
          <w:numId w:val="6"/>
        </w:numPr>
        <w:rPr>
          <w:rFonts w:eastAsia="Arial Unicode MS"/>
          <w:b/>
          <w:sz w:val="20"/>
          <w:szCs w:val="20"/>
          <w:lang/>
        </w:rPr>
      </w:pPr>
      <w:r w:rsidRPr="002036DB">
        <w:rPr>
          <w:rFonts w:eastAsia="Arial Unicode MS"/>
          <w:b/>
          <w:sz w:val="20"/>
          <w:szCs w:val="20"/>
          <w:lang/>
        </w:rPr>
        <w:t xml:space="preserve">Przedmiotowe efekty </w:t>
      </w:r>
      <w:r w:rsidR="006C121E">
        <w:rPr>
          <w:rFonts w:eastAsia="Arial Unicode MS"/>
          <w:b/>
          <w:sz w:val="20"/>
          <w:szCs w:val="20"/>
          <w:lang/>
        </w:rPr>
        <w:t xml:space="preserve">uczenia się </w:t>
      </w:r>
    </w:p>
    <w:p w:rsidR="002036DB" w:rsidRPr="00DE1B6E" w:rsidRDefault="002036DB" w:rsidP="00F567F1">
      <w:pPr>
        <w:rPr>
          <w:sz w:val="20"/>
          <w:szCs w:val="20"/>
        </w:rPr>
      </w:pPr>
    </w:p>
    <w:tbl>
      <w:tblPr>
        <w:tblW w:w="5316" w:type="pct"/>
        <w:tblCellMar>
          <w:left w:w="70" w:type="dxa"/>
          <w:right w:w="70" w:type="dxa"/>
        </w:tblCellMar>
        <w:tblLook w:val="04A0"/>
      </w:tblPr>
      <w:tblGrid>
        <w:gridCol w:w="950"/>
        <w:gridCol w:w="7114"/>
        <w:gridCol w:w="1730"/>
      </w:tblGrid>
      <w:tr w:rsidR="002036DB" w:rsidRPr="00DE1B6E" w:rsidTr="002036DB">
        <w:trPr>
          <w:trHeight w:val="285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2036DB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C13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2036DB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E2C1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2036DB" w:rsidP="002036D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E2C1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</w:p>
          <w:p w:rsidR="002036DB" w:rsidRPr="009E2C13" w:rsidRDefault="002036DB" w:rsidP="006C121E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E2C1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6C121E" w:rsidRPr="009E2C1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9E2C1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6C121E" w:rsidRPr="009E2C13">
              <w:rPr>
                <w:rFonts w:eastAsia="Arial Unicode MS"/>
                <w:b/>
                <w:sz w:val="20"/>
                <w:szCs w:val="20"/>
                <w:lang/>
              </w:rPr>
              <w:t>uczenia się</w:t>
            </w:r>
          </w:p>
        </w:tc>
      </w:tr>
      <w:tr w:rsidR="002036DB" w:rsidRPr="00DE1B6E" w:rsidTr="002036DB">
        <w:trPr>
          <w:trHeight w:val="458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DB" w:rsidRPr="009E2C13" w:rsidRDefault="002036DB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DB" w:rsidRPr="009E2C13" w:rsidRDefault="002036DB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DB" w:rsidRPr="009E2C13" w:rsidRDefault="002036DB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6DB" w:rsidRPr="00DE1B6E" w:rsidTr="002036D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2036DB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 xml:space="preserve">w zakresie </w:t>
            </w:r>
            <w:r w:rsidRPr="009E2C13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0502BF" w:rsidRPr="009E2C13">
              <w:rPr>
                <w:bCs/>
                <w:color w:val="000000"/>
                <w:sz w:val="20"/>
                <w:szCs w:val="20"/>
              </w:rPr>
              <w:t>absolwentzna i rozumie</w:t>
            </w:r>
            <w:r w:rsidRPr="009E2C13">
              <w:rPr>
                <w:color w:val="000000"/>
                <w:sz w:val="20"/>
                <w:szCs w:val="20"/>
              </w:rPr>
              <w:t>:</w:t>
            </w:r>
          </w:p>
        </w:tc>
      </w:tr>
      <w:tr w:rsidR="002036DB" w:rsidRPr="00DE1B6E" w:rsidTr="002036DB">
        <w:trPr>
          <w:trHeight w:val="28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2036DB">
            <w:pPr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uwarunkowania środowiskowe i epidemiologiczne najczęstszych chorób;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2036DB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E.W1.</w:t>
            </w:r>
          </w:p>
        </w:tc>
      </w:tr>
      <w:tr w:rsidR="002036DB" w:rsidRPr="00DE1B6E" w:rsidTr="002036DB">
        <w:trPr>
          <w:trHeight w:val="5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3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2036DB">
            <w:pPr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 xml:space="preserve">zasady żywienia dzieci zdrowych i chorych, </w:t>
            </w:r>
            <w:r w:rsidR="000502BF" w:rsidRPr="009E2C13">
              <w:rPr>
                <w:color w:val="000000"/>
                <w:sz w:val="20"/>
                <w:szCs w:val="20"/>
              </w:rPr>
              <w:t xml:space="preserve">w tym karmienia naturalnego, </w:t>
            </w:r>
            <w:r w:rsidRPr="009E2C13">
              <w:rPr>
                <w:color w:val="000000"/>
                <w:sz w:val="20"/>
                <w:szCs w:val="20"/>
              </w:rPr>
              <w:t xml:space="preserve">szczepień ochronnych i prowadzenia bilansu zdrowia dziecka;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2036DB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E.W2.</w:t>
            </w:r>
          </w:p>
        </w:tc>
      </w:tr>
      <w:tr w:rsidR="002036DB" w:rsidRPr="00DE1B6E" w:rsidTr="002036DB">
        <w:trPr>
          <w:trHeight w:val="5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3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2036DB">
            <w:pPr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epidemiologię chorób zakaźnych i przewlekłych, sposoby zapobiegania ich występowaniu na różnych etapach naturalnej historii choroby oraz rolę nadzoru epidemiologicznego;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2036DB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G.W3.</w:t>
            </w:r>
          </w:p>
        </w:tc>
      </w:tr>
      <w:tr w:rsidR="002036DB" w:rsidRPr="00DE1B6E" w:rsidTr="002036DB">
        <w:trPr>
          <w:trHeight w:val="85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W04</w:t>
            </w:r>
          </w:p>
        </w:tc>
        <w:tc>
          <w:tcPr>
            <w:tcW w:w="3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0502BF">
            <w:pPr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pojęcie zdrowia pub</w:t>
            </w:r>
            <w:r w:rsidR="000502BF" w:rsidRPr="009E2C13">
              <w:rPr>
                <w:color w:val="000000"/>
                <w:sz w:val="20"/>
                <w:szCs w:val="20"/>
              </w:rPr>
              <w:t xml:space="preserve">licznego, jego cele, zadania oraz </w:t>
            </w:r>
            <w:r w:rsidRPr="009E2C13">
              <w:rPr>
                <w:color w:val="000000"/>
                <w:sz w:val="20"/>
                <w:szCs w:val="20"/>
              </w:rPr>
              <w:t xml:space="preserve">strukturę i organizację systemu ochrony zdrowia na poziomie krajowym i </w:t>
            </w:r>
            <w:r w:rsidR="000502BF" w:rsidRPr="009E2C13">
              <w:rPr>
                <w:color w:val="000000"/>
                <w:sz w:val="20"/>
                <w:szCs w:val="20"/>
              </w:rPr>
              <w:t>światowym, a także</w:t>
            </w:r>
            <w:r w:rsidRPr="009E2C13">
              <w:rPr>
                <w:color w:val="000000"/>
                <w:sz w:val="20"/>
                <w:szCs w:val="20"/>
              </w:rPr>
              <w:t xml:space="preserve"> wpływ uwarunkowań ekonomicznych na możliwości ochrony zdrowia;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2036DB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G.W4.</w:t>
            </w:r>
          </w:p>
        </w:tc>
      </w:tr>
      <w:tr w:rsidR="002036DB" w:rsidRPr="00DE1B6E" w:rsidTr="002036D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 xml:space="preserve">w zakresie </w:t>
            </w:r>
            <w:r w:rsidRPr="009E2C13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0502BF" w:rsidRPr="009E2C13">
              <w:rPr>
                <w:bCs/>
                <w:color w:val="000000"/>
                <w:sz w:val="20"/>
                <w:szCs w:val="20"/>
              </w:rPr>
              <w:t>absolwent potrafi</w:t>
            </w:r>
            <w:r w:rsidRPr="009E2C13">
              <w:rPr>
                <w:color w:val="000000"/>
                <w:sz w:val="20"/>
                <w:szCs w:val="20"/>
              </w:rPr>
              <w:t>:</w:t>
            </w:r>
          </w:p>
        </w:tc>
      </w:tr>
      <w:tr w:rsidR="002036DB" w:rsidRPr="00DE1B6E" w:rsidTr="002036DB">
        <w:trPr>
          <w:trHeight w:val="5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2036DB">
            <w:pPr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zbiera</w:t>
            </w:r>
            <w:r w:rsidR="00335FC7" w:rsidRPr="009E2C13">
              <w:rPr>
                <w:color w:val="000000"/>
                <w:sz w:val="20"/>
                <w:szCs w:val="20"/>
              </w:rPr>
              <w:t>ć</w:t>
            </w:r>
            <w:r w:rsidRPr="009E2C13">
              <w:rPr>
                <w:color w:val="000000"/>
                <w:sz w:val="20"/>
                <w:szCs w:val="20"/>
              </w:rPr>
              <w:t xml:space="preserve"> informacje na temat obecności czynników ryzyka chorób zakaź</w:t>
            </w:r>
            <w:r w:rsidR="00335FC7" w:rsidRPr="009E2C13">
              <w:rPr>
                <w:color w:val="000000"/>
                <w:sz w:val="20"/>
                <w:szCs w:val="20"/>
              </w:rPr>
              <w:t>nych i przewlekłych oraz planować</w:t>
            </w:r>
            <w:r w:rsidRPr="009E2C13">
              <w:rPr>
                <w:color w:val="000000"/>
                <w:sz w:val="20"/>
                <w:szCs w:val="20"/>
              </w:rPr>
              <w:t xml:space="preserve"> działania profilaktyczne na różnym poziomie zapobiegania;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2036DB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G.U2.</w:t>
            </w:r>
          </w:p>
        </w:tc>
      </w:tr>
      <w:tr w:rsidR="002036DB" w:rsidRPr="00DE1B6E" w:rsidTr="002036DB">
        <w:trPr>
          <w:trHeight w:val="5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2036DB">
            <w:pPr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wyjaśnia</w:t>
            </w:r>
            <w:r w:rsidR="00335FC7" w:rsidRPr="009E2C13">
              <w:rPr>
                <w:color w:val="000000"/>
                <w:sz w:val="20"/>
                <w:szCs w:val="20"/>
              </w:rPr>
              <w:t>ć</w:t>
            </w:r>
            <w:r w:rsidRPr="009E2C13">
              <w:rPr>
                <w:color w:val="000000"/>
                <w:sz w:val="20"/>
                <w:szCs w:val="20"/>
              </w:rPr>
              <w:t xml:space="preserve"> osobom korzystającym ze świadczeń medycznych ich podstawowe uprawnienia oraz podstawy prawne udzielania tych świadczeń;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335FC7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G.U5</w:t>
            </w:r>
            <w:r w:rsidR="002036DB" w:rsidRPr="009E2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036DB" w:rsidRPr="00DE1B6E" w:rsidTr="002036DB">
        <w:trPr>
          <w:trHeight w:val="5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3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DB" w:rsidRPr="009E2C13" w:rsidRDefault="00335FC7" w:rsidP="002036DB">
            <w:pPr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sporządzać zaświadczenia lekarskie na potrzeby pacjentów, ich rodzin i innych podmiotów</w:t>
            </w:r>
            <w:r w:rsidR="002036DB" w:rsidRPr="009E2C1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DB" w:rsidRPr="009E2C13" w:rsidRDefault="002036DB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G.U4.</w:t>
            </w:r>
          </w:p>
        </w:tc>
      </w:tr>
    </w:tbl>
    <w:tbl>
      <w:tblPr>
        <w:tblStyle w:val="TableGrid"/>
        <w:tblpPr w:leftFromText="141" w:rightFromText="141" w:vertAnchor="text" w:horzAnchor="margin" w:tblpY="-44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500CF5" w:rsidRPr="00C54052" w:rsidTr="00546401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CF5" w:rsidRPr="00C54052" w:rsidRDefault="00500CF5" w:rsidP="00546401">
            <w:pPr>
              <w:ind w:left="20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, absolwent jest gotów do: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nawiązania i utrzymania głębokiego oraz pełnego szacunku kontaktu z pacjentem, a także</w:t>
            </w:r>
            <w:r w:rsidRPr="008C1F09">
              <w:rPr>
                <w:rFonts w:ascii="Times New Roman" w:hAnsi="Times New Roman"/>
                <w:sz w:val="20"/>
                <w:szCs w:val="20"/>
              </w:rPr>
              <w:t>okazywania zrozumienia dla różnic światopoglądowych i kulturowych;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</w:t>
            </w: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kierowania się dobrem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H.S2</w:t>
            </w: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H.S3</w:t>
            </w: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8C1F09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podejmowania działań wobec pacjenta w oparciu o zasady etyczne, ze świadomością</w:t>
            </w:r>
          </w:p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H.S4</w:t>
            </w: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8C1F09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H.S5</w:t>
            </w: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propagowania zachowań prozdrowotnych;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H.S6</w:t>
            </w: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H.S7</w:t>
            </w: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H.S8</w:t>
            </w: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8C1F09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wdrażania zasad koleżeństwa zawodowego i współpracy w zespole specjalistów, w tym</w:t>
            </w:r>
          </w:p>
          <w:p w:rsidR="00500CF5" w:rsidRPr="008C1F09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z przedstawicielami innych zawodów medycznych, także w środowisku</w:t>
            </w:r>
          </w:p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wielokulturowym i wielonarodowościowym;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H.S9</w:t>
            </w: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H.S10</w:t>
            </w:r>
          </w:p>
        </w:tc>
      </w:tr>
      <w:tr w:rsidR="00500CF5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8C1F09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:rsidR="00500CF5" w:rsidRPr="00C54052" w:rsidRDefault="00500CF5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H.S11</w:t>
            </w:r>
          </w:p>
        </w:tc>
      </w:tr>
    </w:tbl>
    <w:p w:rsidR="00F567F1" w:rsidRDefault="00F567F1" w:rsidP="00F567F1"/>
    <w:tbl>
      <w:tblPr>
        <w:tblW w:w="1095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140"/>
      </w:tblGrid>
      <w:tr w:rsidR="00031C3C" w:rsidRPr="002036DB" w:rsidTr="00313E40">
        <w:trPr>
          <w:trHeight w:val="284"/>
          <w:jc w:val="center"/>
        </w:trPr>
        <w:tc>
          <w:tcPr>
            <w:tcW w:w="109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3C" w:rsidRPr="00E14154" w:rsidRDefault="00031C3C" w:rsidP="00031C3C">
            <w:pPr>
              <w:tabs>
                <w:tab w:val="left" w:pos="426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  <w:lang/>
              </w:rPr>
            </w:pPr>
            <w:r w:rsidRPr="00E14154">
              <w:rPr>
                <w:rFonts w:eastAsia="Arial Unicode MS"/>
                <w:b/>
                <w:color w:val="000000" w:themeColor="text1"/>
                <w:sz w:val="20"/>
                <w:szCs w:val="20"/>
                <w:lang/>
              </w:rPr>
              <w:t xml:space="preserve">Sposoby weryfikacji osiągnięcia przedmiotowych efektów </w:t>
            </w:r>
            <w:r>
              <w:rPr>
                <w:rFonts w:eastAsia="Arial Unicode MS"/>
                <w:b/>
                <w:sz w:val="20"/>
                <w:szCs w:val="20"/>
                <w:lang/>
              </w:rPr>
              <w:t>uczenia się</w:t>
            </w:r>
          </w:p>
        </w:tc>
      </w:tr>
      <w:tr w:rsidR="00031C3C" w:rsidRPr="002036DB" w:rsidTr="007916A6">
        <w:trPr>
          <w:trHeight w:val="284"/>
          <w:jc w:val="center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Efekty przedmiotowe</w:t>
            </w:r>
          </w:p>
          <w:p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  <w:lang/>
              </w:rPr>
              <w:t>(symbol)</w:t>
            </w:r>
          </w:p>
        </w:tc>
        <w:tc>
          <w:tcPr>
            <w:tcW w:w="9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 xml:space="preserve">Sposób weryfikacji </w:t>
            </w:r>
            <w:r w:rsidRPr="002036DB"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(+/-)</w:t>
            </w:r>
          </w:p>
        </w:tc>
      </w:tr>
      <w:tr w:rsidR="00031C3C" w:rsidRPr="002036DB" w:rsidTr="00031C3C">
        <w:trPr>
          <w:trHeight w:val="190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3C" w:rsidRPr="002036DB" w:rsidRDefault="00031C3C" w:rsidP="002036DB">
            <w:pPr>
              <w:rPr>
                <w:rFonts w:eastAsia="Arial Unicode MS"/>
                <w:sz w:val="20"/>
                <w:szCs w:val="20"/>
                <w:lang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 w:rsidRPr="002036DB">
              <w:rPr>
                <w:rFonts w:eastAsia="Arial Unicode MS"/>
                <w:b/>
                <w:sz w:val="16"/>
                <w:szCs w:val="16"/>
                <w:lang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 w:rsidRPr="002036DB">
              <w:rPr>
                <w:rFonts w:eastAsia="Arial Unicode MS"/>
                <w:b/>
                <w:sz w:val="16"/>
                <w:szCs w:val="16"/>
                <w:lang/>
              </w:rPr>
              <w:t>Kolokwium</w:t>
            </w:r>
            <w:r>
              <w:rPr>
                <w:rFonts w:eastAsia="Arial Unicode MS"/>
                <w:b/>
                <w:sz w:val="16"/>
                <w:szCs w:val="16"/>
                <w:lang/>
              </w:rPr>
              <w:t xml:space="preserve"> ustne/dyskusja</w:t>
            </w:r>
            <w:r w:rsidRPr="002036DB">
              <w:rPr>
                <w:rFonts w:eastAsia="Arial Unicode MS"/>
                <w:b/>
                <w:sz w:val="16"/>
                <w:szCs w:val="16"/>
                <w:lang/>
              </w:rPr>
              <w:t>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 w:rsidRPr="002036DB">
              <w:rPr>
                <w:rFonts w:eastAsia="Arial Unicode MS"/>
                <w:b/>
                <w:sz w:val="16"/>
                <w:szCs w:val="16"/>
                <w:lang/>
              </w:rPr>
              <w:t>Projekt</w:t>
            </w:r>
            <w:r>
              <w:rPr>
                <w:rFonts w:eastAsia="Arial Unicode MS"/>
                <w:b/>
                <w:sz w:val="16"/>
                <w:szCs w:val="16"/>
                <w:lang/>
              </w:rPr>
              <w:t>/prezentacja</w:t>
            </w:r>
            <w:r w:rsidRPr="002036DB">
              <w:rPr>
                <w:rFonts w:eastAsia="Arial Unicode MS"/>
                <w:b/>
                <w:sz w:val="16"/>
                <w:szCs w:val="16"/>
                <w:lang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 w:rsidRPr="002036DB">
              <w:rPr>
                <w:rFonts w:eastAsia="Arial Unicode MS"/>
                <w:b/>
                <w:sz w:val="16"/>
                <w:szCs w:val="16"/>
                <w:lang/>
              </w:rPr>
              <w:t xml:space="preserve">Aktywność               </w:t>
            </w:r>
            <w:r w:rsidRPr="002036DB">
              <w:rPr>
                <w:rFonts w:eastAsia="Arial Unicode MS"/>
                <w:b/>
                <w:spacing w:val="-2"/>
                <w:sz w:val="16"/>
                <w:szCs w:val="16"/>
                <w:lang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 w:rsidRPr="002036DB">
              <w:rPr>
                <w:rFonts w:eastAsia="Arial Unicode MS"/>
                <w:b/>
                <w:sz w:val="16"/>
                <w:szCs w:val="16"/>
                <w:lang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 w:rsidRPr="002036DB">
              <w:rPr>
                <w:rFonts w:eastAsia="Arial Unicode MS"/>
                <w:b/>
                <w:sz w:val="16"/>
                <w:szCs w:val="16"/>
                <w:lang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A81D9C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/>
              </w:rPr>
            </w:pPr>
            <w:r w:rsidRPr="002036DB">
              <w:rPr>
                <w:rFonts w:eastAsia="Arial Unicode MS"/>
                <w:b/>
                <w:sz w:val="16"/>
                <w:szCs w:val="16"/>
                <w:lang/>
              </w:rPr>
              <w:t xml:space="preserve">Inne </w:t>
            </w:r>
            <w:r>
              <w:rPr>
                <w:rFonts w:eastAsia="Arial Unicode MS"/>
                <w:b/>
                <w:i/>
                <w:sz w:val="16"/>
                <w:szCs w:val="16"/>
                <w:lang/>
              </w:rPr>
              <w:t>obecność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31C3C" w:rsidRDefault="00031C3C" w:rsidP="00A81D9C">
            <w:pPr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>
              <w:rPr>
                <w:rFonts w:eastAsia="Arial Unicode MS"/>
                <w:b/>
                <w:sz w:val="16"/>
                <w:szCs w:val="16"/>
                <w:lang/>
              </w:rPr>
              <w:t>Inne</w:t>
            </w:r>
          </w:p>
          <w:p w:rsidR="00031C3C" w:rsidRPr="002036DB" w:rsidRDefault="00031C3C" w:rsidP="00A81D9C">
            <w:pPr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>
              <w:rPr>
                <w:rFonts w:eastAsia="Arial Unicode MS"/>
                <w:b/>
                <w:sz w:val="16"/>
                <w:szCs w:val="16"/>
                <w:lang/>
              </w:rPr>
              <w:t>Obserwacja</w:t>
            </w:r>
          </w:p>
        </w:tc>
      </w:tr>
      <w:tr w:rsidR="00031C3C" w:rsidRPr="002036DB" w:rsidTr="00031C3C">
        <w:trPr>
          <w:trHeight w:val="284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3C" w:rsidRPr="002036DB" w:rsidRDefault="00031C3C" w:rsidP="002036DB">
            <w:pPr>
              <w:rPr>
                <w:rFonts w:eastAsia="Arial Unicode MS"/>
                <w:sz w:val="20"/>
                <w:szCs w:val="20"/>
                <w:lang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</w:tr>
      <w:tr w:rsidR="00031C3C" w:rsidRPr="002036DB" w:rsidTr="00031C3C">
        <w:trPr>
          <w:trHeight w:val="284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3C" w:rsidRPr="002036DB" w:rsidRDefault="00031C3C" w:rsidP="002036DB">
            <w:pPr>
              <w:rPr>
                <w:rFonts w:eastAsia="Arial Unicode MS"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i/>
                <w:sz w:val="20"/>
                <w:szCs w:val="20"/>
                <w:lang/>
              </w:rPr>
              <w:t>...</w:t>
            </w:r>
          </w:p>
        </w:tc>
        <w:tc>
          <w:tcPr>
            <w:tcW w:w="11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</w:tr>
      <w:tr w:rsidR="00031C3C" w:rsidRPr="002036DB" w:rsidTr="00031C3C">
        <w:trPr>
          <w:trHeight w:val="284"/>
          <w:jc w:val="center"/>
        </w:trPr>
        <w:tc>
          <w:tcPr>
            <w:tcW w:w="1837" w:type="dxa"/>
            <w:shd w:val="clear" w:color="auto" w:fill="auto"/>
          </w:tcPr>
          <w:p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31C3C" w:rsidRPr="002036DB" w:rsidTr="00031C3C">
        <w:trPr>
          <w:trHeight w:val="284"/>
          <w:jc w:val="center"/>
        </w:trPr>
        <w:tc>
          <w:tcPr>
            <w:tcW w:w="1837" w:type="dxa"/>
            <w:shd w:val="clear" w:color="auto" w:fill="auto"/>
          </w:tcPr>
          <w:p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31C3C" w:rsidRPr="002036DB" w:rsidTr="00031C3C">
        <w:trPr>
          <w:trHeight w:val="284"/>
          <w:jc w:val="center"/>
        </w:trPr>
        <w:tc>
          <w:tcPr>
            <w:tcW w:w="1837" w:type="dxa"/>
            <w:shd w:val="clear" w:color="auto" w:fill="auto"/>
          </w:tcPr>
          <w:p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31C3C" w:rsidRPr="002036DB" w:rsidTr="00031C3C">
        <w:trPr>
          <w:trHeight w:val="284"/>
          <w:jc w:val="center"/>
        </w:trPr>
        <w:tc>
          <w:tcPr>
            <w:tcW w:w="1837" w:type="dxa"/>
            <w:shd w:val="clear" w:color="auto" w:fill="auto"/>
          </w:tcPr>
          <w:p w:rsidR="00031C3C" w:rsidRPr="002036DB" w:rsidRDefault="00031C3C" w:rsidP="002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31C3C" w:rsidRPr="002036DB" w:rsidTr="00031C3C">
        <w:trPr>
          <w:trHeight w:val="284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31C3C" w:rsidRPr="002036DB" w:rsidTr="00031C3C">
        <w:trPr>
          <w:trHeight w:val="284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31C3C" w:rsidRPr="002036DB" w:rsidTr="00031C3C">
        <w:trPr>
          <w:trHeight w:val="284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31C3C" w:rsidRPr="002036DB" w:rsidTr="00031C3C">
        <w:trPr>
          <w:trHeight w:val="284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031C3C" w:rsidRPr="002036DB" w:rsidRDefault="00031C3C" w:rsidP="002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</w:tr>
    </w:tbl>
    <w:p w:rsidR="002036DB" w:rsidRDefault="002036DB" w:rsidP="00F567F1"/>
    <w:p w:rsidR="006C121E" w:rsidRDefault="006C121E" w:rsidP="00F567F1"/>
    <w:p w:rsidR="006C121E" w:rsidRDefault="006C121E" w:rsidP="00F567F1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2036DB" w:rsidRPr="002036DB" w:rsidTr="00610E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2036DB" w:rsidRDefault="002036DB" w:rsidP="006C121E">
            <w:pPr>
              <w:numPr>
                <w:ilvl w:val="1"/>
                <w:numId w:val="9"/>
              </w:numPr>
              <w:ind w:left="426" w:hanging="426"/>
              <w:rPr>
                <w:rFonts w:eastAsia="Arial Unicode MS"/>
                <w:b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Kryteria oce</w:t>
            </w:r>
            <w:r w:rsidR="006C121E">
              <w:rPr>
                <w:rFonts w:eastAsia="Arial Unicode MS"/>
                <w:b/>
                <w:sz w:val="20"/>
                <w:szCs w:val="20"/>
                <w:lang/>
              </w:rPr>
              <w:t>ny stopnia osiągnięcia efektów uczenia się</w:t>
            </w:r>
          </w:p>
        </w:tc>
      </w:tr>
      <w:tr w:rsidR="002036DB" w:rsidRPr="002036DB" w:rsidTr="00610E07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DB" w:rsidRPr="002036DB" w:rsidRDefault="002036DB" w:rsidP="002036DB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DB" w:rsidRPr="002036DB" w:rsidRDefault="002036DB" w:rsidP="002036DB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DB" w:rsidRPr="002036DB" w:rsidRDefault="002036DB" w:rsidP="002036DB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Kryterium oceny</w:t>
            </w:r>
          </w:p>
        </w:tc>
      </w:tr>
      <w:tr w:rsidR="002036DB" w:rsidRPr="002036DB" w:rsidTr="00610E0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6DB" w:rsidRPr="002036DB" w:rsidRDefault="002036DB" w:rsidP="002036D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2036DB" w:rsidRDefault="002036DB" w:rsidP="002036DB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DB" w:rsidRPr="002036DB" w:rsidRDefault="00DF2935" w:rsidP="002036DB">
            <w:pPr>
              <w:rPr>
                <w:rFonts w:eastAsia="Arial Unicode MS"/>
                <w:sz w:val="18"/>
                <w:szCs w:val="18"/>
                <w:lang/>
              </w:rPr>
            </w:pPr>
            <w:r>
              <w:rPr>
                <w:sz w:val="20"/>
                <w:szCs w:val="20"/>
              </w:rPr>
              <w:t xml:space="preserve">61-68% </w:t>
            </w:r>
            <w:r w:rsidR="002036DB" w:rsidRPr="00DE1B6E">
              <w:rPr>
                <w:sz w:val="20"/>
                <w:szCs w:val="20"/>
              </w:rPr>
              <w:t>Opanowanie większości treści programowych na poziomie podstawowym. Chaotyczne udzielanie odpowiedzi, konieczna pomoc nauczyciela.</w:t>
            </w:r>
          </w:p>
        </w:tc>
      </w:tr>
      <w:tr w:rsidR="002036DB" w:rsidRPr="002036DB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DB" w:rsidRPr="002036DB" w:rsidRDefault="002036DB" w:rsidP="002036DB">
            <w:pPr>
              <w:rPr>
                <w:rFonts w:eastAsia="Arial Unicode MS"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2036DB" w:rsidRDefault="002036DB" w:rsidP="002036DB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DB" w:rsidRPr="002036DB" w:rsidRDefault="00DF2935" w:rsidP="002036DB">
            <w:pPr>
              <w:rPr>
                <w:rFonts w:eastAsia="Arial Unicode MS"/>
                <w:sz w:val="18"/>
                <w:szCs w:val="18"/>
                <w:lang/>
              </w:rPr>
            </w:pPr>
            <w:r>
              <w:rPr>
                <w:sz w:val="20"/>
                <w:szCs w:val="20"/>
              </w:rPr>
              <w:t xml:space="preserve">69-76% </w:t>
            </w:r>
            <w:r w:rsidR="002036DB" w:rsidRPr="00DE1B6E">
              <w:rPr>
                <w:sz w:val="20"/>
                <w:szCs w:val="20"/>
              </w:rPr>
              <w:t>Opanowanie większości treści programowych na poziomie zadowalającym. Odpowiedzi usystematyzowane, student nadal wymaga pomocy nauczyciela</w:t>
            </w:r>
          </w:p>
        </w:tc>
      </w:tr>
      <w:tr w:rsidR="002036DB" w:rsidRPr="002036DB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DB" w:rsidRPr="002036DB" w:rsidRDefault="002036DB" w:rsidP="002036DB">
            <w:pPr>
              <w:rPr>
                <w:rFonts w:eastAsia="Arial Unicode MS"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2036DB" w:rsidRDefault="002036DB" w:rsidP="002036DB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DB" w:rsidRPr="002036DB" w:rsidRDefault="00DF2935" w:rsidP="002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77-84% </w:t>
            </w:r>
            <w:r w:rsidR="002036DB" w:rsidRPr="00DE1B6E">
              <w:rPr>
                <w:sz w:val="20"/>
                <w:szCs w:val="20"/>
              </w:rPr>
              <w:t>Opanowanie pełnego zakresu treści programowych na poziomie zadowalającym. Odpowiedzi usystematyzowane, samodzielne.Rozwiązywanie problemów w sytuacjach typowych</w:t>
            </w:r>
          </w:p>
        </w:tc>
      </w:tr>
      <w:tr w:rsidR="002036DB" w:rsidRPr="002036DB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DB" w:rsidRPr="002036DB" w:rsidRDefault="002036DB" w:rsidP="002036DB">
            <w:pPr>
              <w:rPr>
                <w:rFonts w:eastAsia="Arial Unicode MS"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2036DB" w:rsidRDefault="002036DB" w:rsidP="002036DB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DB" w:rsidRPr="002036DB" w:rsidRDefault="00DF2935" w:rsidP="002036DB">
            <w:pPr>
              <w:rPr>
                <w:rFonts w:eastAsia="Arial Unicode MS"/>
                <w:sz w:val="18"/>
                <w:szCs w:val="18"/>
                <w:lang/>
              </w:rPr>
            </w:pPr>
            <w:r>
              <w:rPr>
                <w:sz w:val="20"/>
                <w:szCs w:val="20"/>
              </w:rPr>
              <w:t xml:space="preserve">85-92% </w:t>
            </w:r>
            <w:r w:rsidR="002036DB" w:rsidRPr="00DE1B6E">
              <w:rPr>
                <w:sz w:val="20"/>
                <w:szCs w:val="20"/>
              </w:rPr>
              <w:t>Opanowanie treści programowym na wysokim poziomie. Prezentowanie treści w oparciu o piśmiennictwo uzupełniające. Rozwiązywanie problemów w sytuacjach nowych i złożonych.</w:t>
            </w:r>
          </w:p>
        </w:tc>
      </w:tr>
      <w:tr w:rsidR="002036DB" w:rsidRPr="002036DB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2036DB" w:rsidRDefault="002036DB" w:rsidP="002036DB">
            <w:pPr>
              <w:rPr>
                <w:rFonts w:eastAsia="Arial Unicode MS"/>
                <w:b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2036DB" w:rsidRDefault="002036DB" w:rsidP="002036DB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2036DB">
              <w:rPr>
                <w:rFonts w:eastAsia="Arial Unicode MS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DB" w:rsidRPr="002036DB" w:rsidRDefault="00DF2935" w:rsidP="002036DB">
            <w:pPr>
              <w:rPr>
                <w:rFonts w:eastAsia="Arial Unicode MS"/>
                <w:sz w:val="18"/>
                <w:szCs w:val="18"/>
                <w:lang/>
              </w:rPr>
            </w:pPr>
            <w:r>
              <w:rPr>
                <w:sz w:val="20"/>
                <w:szCs w:val="20"/>
              </w:rPr>
              <w:t xml:space="preserve">93-100% </w:t>
            </w:r>
            <w:r w:rsidR="002036DB" w:rsidRPr="00DE1B6E">
              <w:rPr>
                <w:sz w:val="20"/>
                <w:szCs w:val="20"/>
              </w:rPr>
              <w:t>Opanowanie treści programowych na bardzo wysokim poziomie. Samodzielne zdobywanie wiedzy naukowej. Biegłe i swobodne posługiwanie się wiedzą.</w:t>
            </w:r>
          </w:p>
        </w:tc>
      </w:tr>
    </w:tbl>
    <w:p w:rsidR="002036DB" w:rsidRDefault="002036DB" w:rsidP="00F567F1"/>
    <w:p w:rsidR="00500CF5" w:rsidRDefault="00500CF5" w:rsidP="00F567F1">
      <w:bookmarkStart w:id="6" w:name="_GoBack"/>
      <w:bookmarkEnd w:id="6"/>
    </w:p>
    <w:p w:rsidR="00F567F1" w:rsidRDefault="00F567F1" w:rsidP="00F567F1">
      <w:pPr>
        <w:ind w:left="720"/>
        <w:rPr>
          <w:b/>
          <w:sz w:val="20"/>
          <w:szCs w:val="20"/>
        </w:rPr>
      </w:pPr>
    </w:p>
    <w:p w:rsidR="00F567F1" w:rsidRDefault="00F567F1" w:rsidP="00F567F1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BILANS PUNKTÓW ECTS – NAKŁAD PRACY STUDENTA</w:t>
      </w:r>
    </w:p>
    <w:p w:rsidR="006C121E" w:rsidRDefault="006C121E" w:rsidP="006C121E">
      <w:pPr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6C121E" w:rsidRPr="000A53D0" w:rsidTr="00195CE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6C121E" w:rsidRPr="000A53D0" w:rsidTr="00195CE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195CEE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6C121E" w:rsidRPr="000A53D0" w:rsidTr="000804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</w:tr>
      <w:tr w:rsidR="006C121E" w:rsidRPr="000A53D0" w:rsidTr="000804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</w:tr>
      <w:tr w:rsidR="006C121E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:rsidTr="00032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10</w:t>
            </w:r>
          </w:p>
        </w:tc>
      </w:tr>
      <w:tr w:rsidR="006C121E" w:rsidRPr="000A53D0" w:rsidTr="00032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C121E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:rsidTr="0085005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121E" w:rsidRPr="000A53D0" w:rsidRDefault="006C121E" w:rsidP="006C121E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F2F2F2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F2F2F2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25</w:t>
            </w:r>
          </w:p>
        </w:tc>
      </w:tr>
      <w:tr w:rsidR="006C121E" w:rsidRPr="000A53D0" w:rsidTr="0085005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121E" w:rsidRPr="000A53D0" w:rsidRDefault="006C121E" w:rsidP="006C121E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F2F2F2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F2F2F2"/>
          </w:tcPr>
          <w:p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</w:t>
            </w:r>
          </w:p>
        </w:tc>
      </w:tr>
    </w:tbl>
    <w:p w:rsidR="006C121E" w:rsidRDefault="006C121E" w:rsidP="006C121E">
      <w:pPr>
        <w:rPr>
          <w:b/>
          <w:sz w:val="20"/>
          <w:szCs w:val="20"/>
        </w:rPr>
      </w:pPr>
    </w:p>
    <w:p w:rsidR="002036DB" w:rsidRDefault="002036DB"/>
    <w:p w:rsidR="002036DB" w:rsidRPr="002036DB" w:rsidRDefault="002036DB" w:rsidP="002036DB">
      <w:pPr>
        <w:rPr>
          <w:i/>
          <w:sz w:val="20"/>
        </w:rPr>
      </w:pPr>
      <w:r w:rsidRPr="002036DB">
        <w:rPr>
          <w:b/>
          <w:i/>
        </w:rPr>
        <w:t>Przyjmuję do realizacji</w:t>
      </w:r>
      <w:r w:rsidRPr="002036DB">
        <w:rPr>
          <w:i/>
          <w:sz w:val="20"/>
        </w:rPr>
        <w:t>(data i podpisy osób prowadzących przedmiot w danym roku akademickim)</w:t>
      </w:r>
    </w:p>
    <w:p w:rsidR="002036DB" w:rsidRPr="002036DB" w:rsidRDefault="002036DB" w:rsidP="002036DB">
      <w:pPr>
        <w:rPr>
          <w:sz w:val="20"/>
        </w:rPr>
      </w:pPr>
    </w:p>
    <w:p w:rsidR="002036DB" w:rsidRPr="002036DB" w:rsidRDefault="002036DB" w:rsidP="002036DB">
      <w:pPr>
        <w:rPr>
          <w:sz w:val="20"/>
        </w:rPr>
      </w:pPr>
      <w:r w:rsidRPr="002036DB">
        <w:rPr>
          <w:sz w:val="20"/>
        </w:rPr>
        <w:t>……………………………………………………………………………………………………………………….</w:t>
      </w:r>
    </w:p>
    <w:p w:rsidR="002036DB" w:rsidRDefault="002036DB"/>
    <w:sectPr w:rsidR="002036DB" w:rsidSect="0052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FE6FE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21F3558"/>
    <w:multiLevelType w:val="hybridMultilevel"/>
    <w:tmpl w:val="496C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1AC14E4"/>
    <w:multiLevelType w:val="hybridMultilevel"/>
    <w:tmpl w:val="49AE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BAA"/>
    <w:rsid w:val="00003678"/>
    <w:rsid w:val="00031C3C"/>
    <w:rsid w:val="000502BF"/>
    <w:rsid w:val="00056AB7"/>
    <w:rsid w:val="000B54FA"/>
    <w:rsid w:val="00142CDE"/>
    <w:rsid w:val="001679D2"/>
    <w:rsid w:val="002036DB"/>
    <w:rsid w:val="00227857"/>
    <w:rsid w:val="00271E6D"/>
    <w:rsid w:val="00295E91"/>
    <w:rsid w:val="00305B0A"/>
    <w:rsid w:val="00317724"/>
    <w:rsid w:val="00323A7F"/>
    <w:rsid w:val="00335FC7"/>
    <w:rsid w:val="00363CC1"/>
    <w:rsid w:val="00395AC2"/>
    <w:rsid w:val="003F1318"/>
    <w:rsid w:val="00491BAA"/>
    <w:rsid w:val="00500CF5"/>
    <w:rsid w:val="00526977"/>
    <w:rsid w:val="00531DC6"/>
    <w:rsid w:val="00533AC6"/>
    <w:rsid w:val="00553FCD"/>
    <w:rsid w:val="00581081"/>
    <w:rsid w:val="00657D9B"/>
    <w:rsid w:val="00660B07"/>
    <w:rsid w:val="006851F4"/>
    <w:rsid w:val="006A0F7A"/>
    <w:rsid w:val="006C121E"/>
    <w:rsid w:val="00776517"/>
    <w:rsid w:val="008C3ADF"/>
    <w:rsid w:val="008E5F81"/>
    <w:rsid w:val="009078C8"/>
    <w:rsid w:val="009A0B1A"/>
    <w:rsid w:val="009A774F"/>
    <w:rsid w:val="009E1525"/>
    <w:rsid w:val="009E2C13"/>
    <w:rsid w:val="00A47125"/>
    <w:rsid w:val="00A81D9C"/>
    <w:rsid w:val="00AF2115"/>
    <w:rsid w:val="00B51060"/>
    <w:rsid w:val="00B538D9"/>
    <w:rsid w:val="00B55D85"/>
    <w:rsid w:val="00B93823"/>
    <w:rsid w:val="00B943A2"/>
    <w:rsid w:val="00C26098"/>
    <w:rsid w:val="00C72725"/>
    <w:rsid w:val="00C95E27"/>
    <w:rsid w:val="00CA6651"/>
    <w:rsid w:val="00CF44E5"/>
    <w:rsid w:val="00D07CBC"/>
    <w:rsid w:val="00D80D0C"/>
    <w:rsid w:val="00D92995"/>
    <w:rsid w:val="00DA0C99"/>
    <w:rsid w:val="00DA4D98"/>
    <w:rsid w:val="00DB385F"/>
    <w:rsid w:val="00DF2935"/>
    <w:rsid w:val="00E14154"/>
    <w:rsid w:val="00E61CC4"/>
    <w:rsid w:val="00ED7FB4"/>
    <w:rsid w:val="00F324FC"/>
    <w:rsid w:val="00F55310"/>
    <w:rsid w:val="00F567F1"/>
    <w:rsid w:val="00FB0C34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F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rsid w:val="00F567F1"/>
    <w:pPr>
      <w:suppressAutoHyphens/>
      <w:spacing w:before="280" w:after="280"/>
    </w:pPr>
    <w:rPr>
      <w:rFonts w:eastAsia="Calibri"/>
      <w:lang w:eastAsia="ar-SA"/>
    </w:rPr>
  </w:style>
  <w:style w:type="paragraph" w:styleId="Bezodstpw">
    <w:name w:val="No Spacing"/>
    <w:uiPriority w:val="1"/>
    <w:qFormat/>
    <w:rsid w:val="00F567F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67F1"/>
    <w:pPr>
      <w:suppressAutoHyphens/>
      <w:ind w:left="720"/>
    </w:pPr>
    <w:rPr>
      <w:rFonts w:cs="Calibri"/>
      <w:lang w:eastAsia="ar-SA"/>
    </w:rPr>
  </w:style>
  <w:style w:type="table" w:customStyle="1" w:styleId="TableGrid">
    <w:name w:val="TableGrid"/>
    <w:rsid w:val="00500CF5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Emilka</cp:lastModifiedBy>
  <cp:revision>10</cp:revision>
  <dcterms:created xsi:type="dcterms:W3CDTF">2019-05-13T13:27:00Z</dcterms:created>
  <dcterms:modified xsi:type="dcterms:W3CDTF">2020-05-22T06:36:00Z</dcterms:modified>
</cp:coreProperties>
</file>