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D9DE" w14:textId="77777777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14:paraId="510008EB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0962EF19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337B4FC0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6F54EAF7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3F09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11FE4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3927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B047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3927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</w:t>
            </w:r>
          </w:p>
        </w:tc>
      </w:tr>
      <w:tr w:rsidR="00CF6004" w14:paraId="459F9011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70BA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E9B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F816" w14:textId="77777777" w:rsidR="004C25C7" w:rsidRPr="004C25C7" w:rsidRDefault="00392778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Estetyka</w:t>
            </w:r>
          </w:p>
          <w:p w14:paraId="1A9E4A92" w14:textId="77777777" w:rsidR="00CF6004" w:rsidRDefault="00392778" w:rsidP="004C25C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A</w:t>
            </w:r>
            <w:r w:rsidRPr="00392778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esthetics</w:t>
            </w:r>
            <w:proofErr w:type="spellEnd"/>
          </w:p>
        </w:tc>
      </w:tr>
      <w:tr w:rsidR="00CF6004" w14:paraId="66F20D4A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6AB87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F1B3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8153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EF4BC4D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DE8CFCE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5A59C50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F92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863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39DE3B5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627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6C05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4B6787D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B7F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B7BC2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pierwszego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stopnia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F6004" w14:paraId="36CC177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E5B9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C0E5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991F2C" w14:paraId="7324DAF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F6E3" w14:textId="77777777" w:rsidR="00991F2C" w:rsidRDefault="00991F2C" w:rsidP="00991F2C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4751" w14:textId="2867C678" w:rsidR="00991F2C" w:rsidRDefault="00991F2C" w:rsidP="00991F2C">
            <w:r w:rsidRPr="00D42F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 n. farm. Marta Klimek-Szczykutowicz</w:t>
            </w:r>
          </w:p>
        </w:tc>
      </w:tr>
      <w:tr w:rsidR="00991F2C" w14:paraId="4AEC979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4A0B" w14:textId="77777777" w:rsidR="00991F2C" w:rsidRDefault="00991F2C" w:rsidP="00991F2C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66EE" w14:textId="3035C4DC" w:rsidR="00991F2C" w:rsidRDefault="00991F2C" w:rsidP="00991F2C">
            <w:r w:rsidRPr="00D42F8E">
              <w:rPr>
                <w:rFonts w:ascii="Times New Roman" w:hAnsi="Times New Roman" w:cs="Times New Roman"/>
                <w:sz w:val="20"/>
                <w:szCs w:val="20"/>
              </w:rPr>
              <w:t>marta.klimek-szczykutowicz@ujk.edu.pl</w:t>
            </w:r>
          </w:p>
        </w:tc>
      </w:tr>
    </w:tbl>
    <w:p w14:paraId="71817C76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90A292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078280A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7D8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75C2" w14:textId="77777777" w:rsidR="00CF6004" w:rsidRDefault="00027E22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 w14:paraId="0812E46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2CCF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C622" w14:textId="77777777" w:rsidR="00CF6004" w:rsidRDefault="00392778">
            <w:r>
              <w:rPr>
                <w:rFonts w:ascii="Times New Roman" w:hAnsi="Times New Roman" w:cs="Times New Roman"/>
                <w:sz w:val="20"/>
                <w:szCs w:val="20"/>
              </w:rPr>
              <w:t>Podstawowa z</w:t>
            </w:r>
            <w:r w:rsidR="00027E22">
              <w:rPr>
                <w:rFonts w:ascii="Times New Roman" w:hAnsi="Times New Roman" w:cs="Times New Roman"/>
                <w:sz w:val="20"/>
                <w:szCs w:val="20"/>
              </w:rPr>
              <w:t xml:space="preserve">najomość zagadnień z </w:t>
            </w:r>
            <w:r w:rsidR="000029B1">
              <w:rPr>
                <w:rFonts w:ascii="Times New Roman" w:hAnsi="Times New Roman" w:cs="Times New Roman"/>
                <w:sz w:val="20"/>
                <w:szCs w:val="20"/>
              </w:rPr>
              <w:t xml:space="preserve">zakresu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wizażu i stylizacji</w:t>
            </w:r>
            <w:r w:rsidR="00002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7D0823B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520EA38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5C262121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6FEA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2A5D" w14:textId="77777777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 w14:paraId="7FFB33B2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C5D5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43DD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 w14:paraId="3361DEC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B3FA1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E90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  <w:r w:rsid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</w:t>
            </w:r>
          </w:p>
          <w:p w14:paraId="2C2C1D04" w14:textId="77777777" w:rsidR="00CF6004" w:rsidRDefault="000029B1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CF6004" w14:paraId="0329FDB3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0DDF" w14:textId="77777777"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14:paraId="7F9D09D6" w14:textId="77777777"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512D" w14:textId="77777777"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 w:rsidR="00E41A49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br/>
            </w:r>
            <w:r w:rsidR="000029B1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: pokaz z objaśnieniem, </w:t>
            </w:r>
            <w:r w:rsidR="00F36117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 praktyczne</w:t>
            </w:r>
            <w:r w:rsidR="00F36117">
              <w:rPr>
                <w:sz w:val="20"/>
                <w:szCs w:val="20"/>
              </w:rPr>
              <w:t>.</w:t>
            </w:r>
          </w:p>
        </w:tc>
      </w:tr>
      <w:tr w:rsidR="0098700A" w14:paraId="7183687A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6610A" w14:textId="77777777" w:rsidR="0098700A" w:rsidRDefault="0098700A" w:rsidP="0098700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5B280" w14:textId="77777777"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9843" w14:textId="77777777" w:rsidR="001C3616" w:rsidRPr="001C3616" w:rsidRDefault="001C3616" w:rsidP="001C36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C3616">
              <w:rPr>
                <w:sz w:val="20"/>
                <w:szCs w:val="20"/>
              </w:rPr>
              <w:t xml:space="preserve">Drygas B, Mrozowska M, </w:t>
            </w:r>
            <w:proofErr w:type="spellStart"/>
            <w:r w:rsidRPr="001C3616">
              <w:rPr>
                <w:sz w:val="20"/>
                <w:szCs w:val="20"/>
              </w:rPr>
              <w:t>Szpindor</w:t>
            </w:r>
            <w:proofErr w:type="spellEnd"/>
            <w:r w:rsidRPr="001C3616">
              <w:rPr>
                <w:sz w:val="20"/>
                <w:szCs w:val="20"/>
              </w:rPr>
              <w:t xml:space="preserve"> R.</w:t>
            </w:r>
            <w:r>
              <w:rPr>
                <w:sz w:val="20"/>
                <w:szCs w:val="20"/>
              </w:rPr>
              <w:t>,</w:t>
            </w:r>
            <w:r w:rsidRPr="001C3616">
              <w:rPr>
                <w:sz w:val="20"/>
                <w:szCs w:val="20"/>
              </w:rPr>
              <w:t xml:space="preserve"> Kosmetyka pielęgnacyjna i upiększająca. Twarz, szyja, dekolt.</w:t>
            </w:r>
            <w:r>
              <w:rPr>
                <w:sz w:val="20"/>
                <w:szCs w:val="20"/>
              </w:rPr>
              <w:t>,</w:t>
            </w:r>
            <w:r w:rsidRPr="001C3616">
              <w:rPr>
                <w:sz w:val="20"/>
                <w:szCs w:val="20"/>
              </w:rPr>
              <w:t xml:space="preserve"> Nowa Era, Warszawa 2013.</w:t>
            </w:r>
          </w:p>
          <w:p w14:paraId="48573248" w14:textId="77777777" w:rsidR="0098700A" w:rsidRPr="001C3616" w:rsidRDefault="001C3616" w:rsidP="00987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8700A" w:rsidRP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Dylewska-</w:t>
            </w:r>
            <w:proofErr w:type="spellStart"/>
            <w:r w:rsidRP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Grzelakowska</w:t>
            </w:r>
            <w:proofErr w:type="spellEnd"/>
            <w:r w:rsidRP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J., Kosmetyka stosowana., 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</w:t>
            </w:r>
            <w:r w:rsidRP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P, Warszawa 2009.</w:t>
            </w:r>
          </w:p>
          <w:p w14:paraId="5430DC61" w14:textId="77777777" w:rsidR="0098700A" w:rsidRPr="001C3616" w:rsidRDefault="001C3616" w:rsidP="0057030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700A" w:rsidRPr="001C3616">
              <w:rPr>
                <w:sz w:val="20"/>
                <w:szCs w:val="20"/>
              </w:rPr>
              <w:t>.</w:t>
            </w:r>
            <w:r w:rsidRPr="001C3616">
              <w:rPr>
                <w:sz w:val="20"/>
                <w:szCs w:val="20"/>
              </w:rPr>
              <w:t xml:space="preserve"> Golińska D.</w:t>
            </w:r>
            <w:r w:rsidR="00570306">
              <w:rPr>
                <w:sz w:val="20"/>
                <w:szCs w:val="20"/>
              </w:rPr>
              <w:t>,</w:t>
            </w:r>
            <w:r w:rsidRPr="001C3616">
              <w:rPr>
                <w:sz w:val="20"/>
                <w:szCs w:val="20"/>
              </w:rPr>
              <w:t xml:space="preserve"> Kanony kobiecej urody. Od starożytnego Egiptu po XXI wiek. Makijaż i stylizacja.</w:t>
            </w:r>
            <w:r w:rsidR="00570306">
              <w:rPr>
                <w:sz w:val="20"/>
                <w:szCs w:val="20"/>
              </w:rPr>
              <w:t>,</w:t>
            </w:r>
            <w:r w:rsidRPr="001C3616">
              <w:rPr>
                <w:sz w:val="20"/>
                <w:szCs w:val="20"/>
              </w:rPr>
              <w:t xml:space="preserve"> Grupa Wydawnicza Foksal</w:t>
            </w:r>
            <w:r w:rsidR="00570306">
              <w:rPr>
                <w:sz w:val="20"/>
                <w:szCs w:val="20"/>
              </w:rPr>
              <w:t>,</w:t>
            </w:r>
            <w:r w:rsidRPr="001C3616">
              <w:rPr>
                <w:sz w:val="20"/>
                <w:szCs w:val="20"/>
              </w:rPr>
              <w:t xml:space="preserve"> </w:t>
            </w:r>
            <w:r w:rsidR="00570306">
              <w:rPr>
                <w:sz w:val="20"/>
                <w:szCs w:val="20"/>
              </w:rPr>
              <w:t xml:space="preserve">Warszawa </w:t>
            </w:r>
            <w:r w:rsidRPr="001C3616">
              <w:rPr>
                <w:sz w:val="20"/>
                <w:szCs w:val="20"/>
              </w:rPr>
              <w:t>2014.</w:t>
            </w:r>
          </w:p>
        </w:tc>
      </w:tr>
      <w:tr w:rsidR="0098700A" w14:paraId="184DC402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F818" w14:textId="77777777" w:rsidR="0098700A" w:rsidRDefault="0098700A" w:rsidP="009870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A096" w14:textId="77777777"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7B9A" w14:textId="77777777" w:rsidR="0098700A" w:rsidRDefault="00570306" w:rsidP="005703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Boucher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F., Historia mody., Wydawnictwo Arkady, Warszawa 2007.</w:t>
            </w:r>
          </w:p>
          <w:p w14:paraId="231C8602" w14:textId="77777777" w:rsidR="00570306" w:rsidRPr="0098700A" w:rsidRDefault="00570306" w:rsidP="005703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5703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Woodall</w:t>
            </w:r>
            <w:proofErr w:type="spellEnd"/>
            <w:r w:rsidRPr="005703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T., </w:t>
            </w:r>
            <w:proofErr w:type="spellStart"/>
            <w:r w:rsidRPr="005703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Constantine</w:t>
            </w:r>
            <w:proofErr w:type="spellEnd"/>
            <w:r w:rsidRPr="005703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S., Jak się nie ubierać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.</w:t>
            </w:r>
            <w:r w:rsidRPr="005703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, Świat Książki, Warszawa 2008.</w:t>
            </w:r>
          </w:p>
        </w:tc>
      </w:tr>
    </w:tbl>
    <w:p w14:paraId="7A654CED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B4515E3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5300E298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56D9F" w14:textId="77777777"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22B4388" w14:textId="77777777" w:rsidR="00D556E6" w:rsidRDefault="00B81591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6E6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studentów </w:t>
            </w:r>
            <w:r w:rsidR="00196869">
              <w:rPr>
                <w:rFonts w:ascii="Times New Roman" w:hAnsi="Times New Roman" w:cs="Times New Roman"/>
                <w:sz w:val="20"/>
                <w:szCs w:val="20"/>
              </w:rPr>
              <w:t xml:space="preserve">z wiedzą z zakresu estetyki, ewolucji upodobań estetycznych na przestrzeni wieków. </w:t>
            </w:r>
          </w:p>
          <w:p w14:paraId="50CA78EB" w14:textId="77777777" w:rsidR="00B81591" w:rsidRPr="00D60608" w:rsidRDefault="00D556E6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umiejętności </w:t>
            </w:r>
            <w:r w:rsidR="00196869">
              <w:rPr>
                <w:rFonts w:ascii="Times New Roman" w:hAnsi="Times New Roman" w:cs="Times New Roman"/>
                <w:sz w:val="20"/>
                <w:szCs w:val="20"/>
              </w:rPr>
              <w:t xml:space="preserve">korekty niedoskonałości kształtów twarzy, nosa, oczu i ust, wyboru kolorystyki i doboru makijażu w zależności od typu urody, stylizacji wizualnej sylwetki. </w:t>
            </w:r>
          </w:p>
          <w:p w14:paraId="028DB847" w14:textId="77777777" w:rsidR="006F6CB8" w:rsidRDefault="00483E14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B81591"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B81591"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B81591"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B35" w:rsidRPr="00891B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przez studentów umiejętności wykonania różnego rodzaju makijaży (dzienny, wieczorowy, ślubny, okolicznościowy), korygowania niedoskonałości oraz doboru odpowiedniego ubioru, fryzury do okoliczności, typu urody, sylwetki.</w:t>
            </w:r>
          </w:p>
          <w:p w14:paraId="11E32B4D" w14:textId="77777777" w:rsidR="006F6CB8" w:rsidRPr="006F6CB8" w:rsidRDefault="006F6CB8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D0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przez studentów umiejętności korekty niewłaściwie wykonanej stylizacji.</w:t>
            </w:r>
          </w:p>
        </w:tc>
      </w:tr>
      <w:tr w:rsidR="00CF6004" w14:paraId="03DA3415" w14:textId="77777777" w:rsidTr="00163F38">
        <w:trPr>
          <w:trHeight w:val="1501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C5D8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30FED80" w14:textId="77777777"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170EE9" w14:textId="77777777" w:rsidR="0068341D" w:rsidRPr="0051380A" w:rsidRDefault="0051380A" w:rsidP="00B81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Ewolucja upodobań estetycznych w epokach historycznych. Kanony kobiecej urody. </w:t>
            </w:r>
            <w:r w:rsidRPr="005138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Zagadnienia związane z wykonaniem makijażu. Akcesoria i kosmetyki używane w makijażu. Analiza kolorystyczna, typy urody. Kształty twarzy i sposoby ich modyfikacji. Korygowanie mankamentów urody przy pomocy zaawansowanych technik makijażu. Korygowanie mankamentów sylwetki przy pomocy ubioru. Dobór fryzury do kształtu twarzy.</w:t>
            </w:r>
          </w:p>
          <w:p w14:paraId="60A3B817" w14:textId="77777777" w:rsidR="00163F38" w:rsidRPr="00163F38" w:rsidRDefault="00B81591" w:rsidP="00163F38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</w:t>
            </w:r>
            <w:r w:rsidR="00483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Ćwiczenia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1380A" w:rsidRPr="0051380A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Kosmetyki kolorowe i akcesoria do ich aplikacji – technika pracy. Makijaż korekcyjny elementów twarzy. Typy urody. Makijaż dzienny - zasady wykonania makijażu dziennego.  Makijaż wieczorowy -zasady wykonania makijażu wieczorowego. Makijaż ślubny -zasady wykonania makijażu ślubnego. Obowiązujące trendy w makijażu. Elementy stylizacji sylwetki.</w:t>
            </w:r>
          </w:p>
        </w:tc>
      </w:tr>
    </w:tbl>
    <w:p w14:paraId="650CC86B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67192F4" w14:textId="77777777"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5CB251DF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1F6B90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53B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977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39160503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C73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0AE3" w14:paraId="46003029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05E1" w14:textId="77777777" w:rsidR="005C0AE3" w:rsidRDefault="005C0A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4EA6" w14:textId="77777777" w:rsidR="005C0AE3" w:rsidRDefault="009B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wiedzę z zakresu wizażu, zna cechy charakterystyczne poszczególnych typów urody i typów sylwetek kobiecych. Zna kosmetyki kolorowe i zastosować je odpowiednio do różnego rodzaju makijażów. Zna zasady doboru fryzury oraz ubioru do typu urody i sylwetki.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FBD7" w14:textId="77777777"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483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004" w14:paraId="5B2E3F9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728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8D60" w14:textId="77777777" w:rsidR="00CF6004" w:rsidRDefault="009B72F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wiedzę teoretyczną z zakresu estetyki i analizy kolorystycznej. Zna sposoby korekty poszczególnych kształtów twarzy, nosa, oczu i ust.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62E8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9B72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CF6004" w14:paraId="1A2FDD48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420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C2ADA" w14:paraId="1125C2B9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E07C" w14:textId="77777777" w:rsidR="00BC2ADA" w:rsidRDefault="00BC2ADA" w:rsidP="00BC2AD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B9E8" w14:textId="77777777" w:rsidR="00BC2ADA" w:rsidRPr="0048564C" w:rsidRDefault="00BC2ADA" w:rsidP="00BC2A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Posługuje się kosmetykami i akcesoriami do makijażu zgodnie z ich przeznaczeniem.</w:t>
            </w:r>
            <w:r w:rsidRPr="00485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 wykonać makijaż dzienny, wieczorowy, okazjonalny z uwzględnieniem zasad korekty rysów twarzy.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D05A" w14:textId="77777777" w:rsidR="00BC2ADA" w:rsidRDefault="00BC2ADA" w:rsidP="00BC2ADA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BC2ADA" w14:paraId="6D576109" w14:textId="77777777" w:rsidTr="00F77AC1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E542" w14:textId="77777777" w:rsidR="00BC2ADA" w:rsidRDefault="00BC2ADA" w:rsidP="00BC2AD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FBB5" w14:textId="77777777" w:rsidR="00BC2ADA" w:rsidRPr="0048564C" w:rsidRDefault="00BC2ADA" w:rsidP="00BC2AD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określić typ urody oraz dobrać makijaż i stylizację z uwzględnieniem elementów analizy kolorystycznej.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036F" w14:textId="77777777" w:rsidR="00BC2ADA" w:rsidRDefault="00BC2ADA" w:rsidP="00BC2ADA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BC2ADA" w14:paraId="273CF205" w14:textId="77777777" w:rsidTr="00F77AC1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7A73" w14:textId="77777777" w:rsidR="00BC2ADA" w:rsidRDefault="00BC2ADA" w:rsidP="00BC2AD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212" w14:textId="77777777" w:rsidR="00BC2ADA" w:rsidRPr="0048564C" w:rsidRDefault="00BC2ADA" w:rsidP="00BC2A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Udziela porady dotyczącej doboru makijażu w zależności od typu urody oraz okazji.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Udziela porady w zakresie korygowania niedoskonałości sylwetki poprzez odpowiednią stylizację.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33A5" w14:textId="77777777" w:rsidR="00BC2ADA" w:rsidRDefault="00BC2ADA" w:rsidP="00BC2ADA">
            <w:r>
              <w:rPr>
                <w:rFonts w:ascii="Times New Roman" w:hAnsi="Times New Roman" w:cs="Times New Roman"/>
                <w:sz w:val="20"/>
                <w:szCs w:val="20"/>
              </w:rPr>
              <w:t>KOS1P_U06</w:t>
            </w:r>
          </w:p>
        </w:tc>
      </w:tr>
      <w:tr w:rsidR="00BC2ADA" w14:paraId="2633FB3F" w14:textId="77777777" w:rsidTr="00F77AC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82AE" w14:textId="77777777" w:rsidR="00BC2ADA" w:rsidRPr="0048564C" w:rsidRDefault="00BC2ADA" w:rsidP="00BC2A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3762" w14:textId="77777777" w:rsidR="00BC2ADA" w:rsidRPr="0048564C" w:rsidRDefault="00BC2ADA" w:rsidP="00BC2AD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przeprowadzić analizę kolorystyczną.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9334" w14:textId="77777777" w:rsidR="00BC2ADA" w:rsidRDefault="00BC2ADA" w:rsidP="00BC2ADA">
            <w:r>
              <w:rPr>
                <w:rFonts w:ascii="Times New Roman" w:hAnsi="Times New Roman" w:cs="Times New Roman"/>
                <w:sz w:val="20"/>
                <w:szCs w:val="20"/>
              </w:rPr>
              <w:t>KOS1P_U07</w:t>
            </w:r>
          </w:p>
        </w:tc>
      </w:tr>
      <w:tr w:rsidR="00BC2ADA" w14:paraId="6C310A2F" w14:textId="77777777" w:rsidTr="00F77AC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30F" w14:textId="77777777" w:rsidR="00BC2ADA" w:rsidRPr="0048564C" w:rsidRDefault="00BC2ADA" w:rsidP="00BC2A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1C0" w14:textId="77777777" w:rsidR="00BC2ADA" w:rsidRDefault="00BC2ADA" w:rsidP="00BC2AD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wykryć podejrzaną zmianę skórną.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A1A5" w14:textId="77777777" w:rsidR="00BC2ADA" w:rsidRDefault="00BC2ADA" w:rsidP="00BC2ADA"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BC2ADA" w14:paraId="0466454B" w14:textId="77777777" w:rsidTr="00F77AC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A5B6" w14:textId="77777777" w:rsidR="00BC2ADA" w:rsidRPr="0048564C" w:rsidRDefault="00BC2ADA" w:rsidP="00BC2A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BAE" w14:textId="77777777" w:rsidR="00BC2ADA" w:rsidRDefault="00BC2ADA" w:rsidP="00BC2AD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przeprowadzić wywiad z klientem.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FD67" w14:textId="77777777" w:rsidR="00BC2ADA" w:rsidRDefault="00BC2ADA" w:rsidP="00BC2ADA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 w14:paraId="7047CCEC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CFEC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C2ADA" w14:paraId="52110BB5" w14:textId="77777777" w:rsidTr="00F77AC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5A65" w14:textId="77777777" w:rsidR="00BC2ADA" w:rsidRPr="004F097D" w:rsidRDefault="00BC2ADA" w:rsidP="00BC2A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0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476" w14:textId="77777777" w:rsidR="00BC2ADA" w:rsidRPr="004F097D" w:rsidRDefault="00BC2ADA" w:rsidP="00BC2A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szacunek i zrozumienie wobec klienta.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1616" w14:textId="77777777" w:rsidR="00BC2ADA" w:rsidRDefault="00BC2ADA" w:rsidP="00BC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KOS1P_K06</w:t>
            </w:r>
          </w:p>
        </w:tc>
      </w:tr>
      <w:tr w:rsidR="00024084" w14:paraId="01184BC5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F4B2" w14:textId="77777777"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BC2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379E" w14:textId="77777777" w:rsidR="00024084" w:rsidRDefault="006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potrzebę ustawicznego doskonalenia zawodowego</w:t>
            </w:r>
            <w:r w:rsidR="00F00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720D" w14:textId="77777777"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6417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1C1F7F8A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16116D" w14:paraId="00E05515" w14:textId="77777777" w:rsidTr="00A215D7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82BC" w14:textId="77777777"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14:paraId="725C286C" w14:textId="77777777" w:rsidTr="00A215D7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BC5A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442AB9B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0F43" w14:textId="77777777"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215D7" w14:paraId="37CD0DE0" w14:textId="7777777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A215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261DA5D" w14:textId="77777777" w:rsidR="00A215D7" w:rsidRDefault="00882ADA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F0320B7" w14:textId="77777777" w:rsidR="00A215D7" w:rsidRDefault="00A215D7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60ADAEF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DBD1F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A215D7" w14:paraId="16973C99" w14:textId="7777777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A2C61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45A5758E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779BAD23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2A4E0EC7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9B3E6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215D7" w14:paraId="7EEC5BDB" w14:textId="7777777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C7C58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B3B0FBC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3D7A258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27BFE56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D8E017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19AAB2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B64E6D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3EB6453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8746485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4412E24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93DD3D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9B55EA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3BA317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215D7" w14:paraId="3AC88296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CCABB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4A509C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0340FF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E145A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B3C9D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13E8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9C09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FEA6D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5275B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7AECD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D85AC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DD17A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3A25C9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47DB91F1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683FE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427665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C4F9B3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AC2F4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E9C2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A149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5693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B2DE1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FDFFB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485C5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B19F2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367F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AA152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0B8DE631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AAB82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1275B6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3ABF01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BE54D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8AC6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A69B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5A4B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8BB14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DCE1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78DAA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AB83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8ED1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4B3AE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4C150F57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4A051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473E4F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2E3257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4E250D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0175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C90F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13EB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9F280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CE733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2728C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1050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CBD7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52DDD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14:paraId="055084F8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6A39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CA02F2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DFC985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42B15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AD92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AB3D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424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56864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6A006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9E222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0BE28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E0C6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AB00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14:paraId="343374F9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9D1F1" w14:textId="77777777" w:rsidR="00A215D7" w:rsidRDefault="00A215D7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C7FF10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90F40A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EED46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7A37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839C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E07D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BFE74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18414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8DC46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52578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B5C50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13C4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82ADA" w14:paraId="3B9CD0E7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3904" w14:textId="77777777" w:rsidR="00882ADA" w:rsidRDefault="00882ADA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673002" w14:textId="77777777" w:rsidR="00882ADA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A9A999" w14:textId="77777777" w:rsidR="00882ADA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DC2993" w14:textId="77777777"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C1D2" w14:textId="77777777" w:rsidR="00882ADA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71D4" w14:textId="77777777" w:rsidR="00882ADA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E9201" w14:textId="77777777"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940ED9" w14:textId="77777777" w:rsidR="00882ADA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0A768C" w14:textId="77777777" w:rsidR="00882ADA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7298ED" w14:textId="77777777"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7B30" w14:textId="77777777" w:rsidR="00882ADA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FB807" w14:textId="77777777" w:rsidR="00882ADA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3CB58" w14:textId="77777777"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82ADA" w14:paraId="7E978639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6F0E8" w14:textId="77777777" w:rsidR="00882ADA" w:rsidRDefault="00882ADA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54B698" w14:textId="77777777" w:rsidR="00882ADA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EDB58B" w14:textId="77777777" w:rsidR="00882ADA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5A648C" w14:textId="77777777"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01A89" w14:textId="77777777" w:rsidR="00882ADA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E525" w14:textId="77777777" w:rsidR="00882ADA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7B15" w14:textId="77777777"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3BA8C6" w14:textId="77777777" w:rsidR="00882ADA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C68D18" w14:textId="77777777" w:rsidR="00882ADA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1FB167" w14:textId="77777777"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9489" w14:textId="77777777" w:rsidR="00882ADA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016A0" w14:textId="77777777" w:rsidR="00882ADA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0BD36" w14:textId="77777777"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14:paraId="5BB50364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52F19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EC8542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C11124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BB559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F4E9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83F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192C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68429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CF8F7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BED42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E419A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6B77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3288C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82ADA" w14:paraId="428484A9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004C5" w14:textId="77777777" w:rsidR="00882ADA" w:rsidRDefault="00882ADA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D3D38D" w14:textId="77777777" w:rsidR="00882ADA" w:rsidRPr="00521A93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7CE32" w14:textId="77777777" w:rsidR="00882ADA" w:rsidRPr="00521A93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5E2550" w14:textId="77777777"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A3D09" w14:textId="77777777" w:rsidR="00882ADA" w:rsidRPr="00521A93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46D58" w14:textId="77777777" w:rsidR="00882ADA" w:rsidRPr="00521A93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9219" w14:textId="77777777"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78ADB5" w14:textId="77777777" w:rsidR="00882ADA" w:rsidRPr="00521A93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ACF6C9" w14:textId="77777777" w:rsidR="00882ADA" w:rsidRPr="00521A93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844494" w14:textId="77777777"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7A727" w14:textId="77777777" w:rsidR="00882ADA" w:rsidRPr="00521A93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43E49" w14:textId="77777777" w:rsidR="00882ADA" w:rsidRPr="00521A93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65C6C" w14:textId="77777777"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70E210AC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2BA6890D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102464D6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8739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1A9C663B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D120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9576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FC5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72E06E1F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D0AA9FD" w14:textId="77777777" w:rsidR="00CF6004" w:rsidRDefault="00FB08C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B775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56D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F00A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="00A2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61-68% pozytywnie zaliczoneg</w:t>
            </w:r>
            <w:r w:rsidR="0003084B">
              <w:rPr>
                <w:rFonts w:ascii="Times New Roman" w:hAnsi="Times New Roman" w:cs="Times New Roman"/>
                <w:sz w:val="20"/>
                <w:szCs w:val="20"/>
              </w:rPr>
              <w:t>o 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7F8791B0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D87D6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D7D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F8D3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03084B" w:rsidRPr="0003084B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38D3C662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0CD8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2705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AA72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</w:t>
            </w:r>
            <w:r w:rsidR="0003084B" w:rsidRPr="0003084B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5F4669D2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E77D1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75B1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D30D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</w:t>
            </w:r>
            <w:r w:rsidR="0003084B" w:rsidRPr="0003084B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1DAA394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7DCC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D32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430E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</w:t>
            </w:r>
            <w:r w:rsidR="0003084B" w:rsidRPr="0003084B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08BE4046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64B77B" w14:textId="77777777" w:rsidR="00CF6004" w:rsidRDefault="00A215D7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C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FBD3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4838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ćwiczeniach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26E55" w:rsidRPr="00926E55">
              <w:rPr>
                <w:rFonts w:ascii="Times New Roman" w:hAnsi="Times New Roman" w:cs="Times New Roman"/>
                <w:sz w:val="20"/>
                <w:szCs w:val="20"/>
              </w:rPr>
              <w:t>Wymaga nadzoru, czynności wykonuje niepewnie, nie zawsze uwzględnia indywidualną sytuację klientki, wymaga ciągłego naprowadzania i przypominania w zakresie wykonywania złożonych czynności, podejmuje kontakt, ale nie potrafi utrzymywać dalej komunikacji z klientką, nie zawsze potrafi ocenić i analizować własne postępowanie.</w:t>
            </w:r>
          </w:p>
        </w:tc>
      </w:tr>
      <w:tr w:rsidR="00CF6004" w14:paraId="449B0A85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77B1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06A3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EA23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26E55" w:rsidRPr="00926E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26E55" w:rsidRPr="00926E55">
              <w:rPr>
                <w:rFonts w:ascii="Times New Roman" w:hAnsi="Times New Roman" w:cs="Times New Roman"/>
                <w:sz w:val="20"/>
                <w:szCs w:val="20"/>
              </w:rPr>
              <w:t>Po ukierunkowaniu wykonuje czynności w miarę poprawnie, niekiedy wymaga wsparcia i poczucia pewności działania, uwzględnia indywidualną sytuację zdrowotną klientki, często wymaga przypominania w podejmowanym działaniu, potrafi nawiązać i utrzymać kontakt werbalny z klientem, podejmuje wysiłek, by ocenić i analizować własne postępowanie.</w:t>
            </w:r>
          </w:p>
        </w:tc>
      </w:tr>
      <w:tr w:rsidR="00CF6004" w14:paraId="68F015A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F66F0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B7C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A4FC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26E55" w:rsidRPr="00926E55">
              <w:rPr>
                <w:rFonts w:ascii="Times New Roman" w:hAnsi="Times New Roman" w:cs="Times New Roman"/>
                <w:sz w:val="20"/>
                <w:szCs w:val="20"/>
              </w:rPr>
              <w:t>Przestrzega zasady, po ukierunkowaniu wykonuje czynności poprawnie, w tempie zwolnionym, zwraca uwagę na indywidualną sytuację klientki, osiąga cel, czasami wymaga przypominania w podejmowanym działaniu, potrafi nawiązać i utrzymać kontakt werbalny i pozawerbalny, wykazuje nieporadność w zakresie oceny i analizy własnego postępowania.</w:t>
            </w:r>
          </w:p>
        </w:tc>
      </w:tr>
      <w:tr w:rsidR="00CF6004" w14:paraId="01B42F26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E47C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95F0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9F83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36F9" w:rsidRPr="00A636F9">
              <w:rPr>
                <w:rFonts w:ascii="Times New Roman" w:hAnsi="Times New Roman" w:cs="Times New Roman"/>
                <w:sz w:val="20"/>
                <w:szCs w:val="20"/>
              </w:rPr>
              <w:t xml:space="preserve">Przestrzega zasad po wstępnym ukierunkowaniu, technika i kolejność czynności bez żadnych uwag, czynności wykonuje pewnie, ale po krótkim zastanowieniu, przejawia troskę o komfort klientki, czasami wymaga przypomnienia i ukierunkowania również w doborze metod komunikowania się, wykazuje starania w zakresie oceny i analizy własnego postępowania.  </w:t>
            </w:r>
          </w:p>
        </w:tc>
      </w:tr>
      <w:tr w:rsidR="00CF6004" w14:paraId="19A06187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6E03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6658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9164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36F9" w:rsidRPr="00A636F9">
              <w:rPr>
                <w:rFonts w:ascii="Times New Roman" w:hAnsi="Times New Roman" w:cs="Times New Roman"/>
                <w:sz w:val="20"/>
                <w:szCs w:val="20"/>
              </w:rPr>
              <w:t>Przestrzega zasad, technika i kolejność wykonania czynności bez żadnych uwag, czynności wykonuje pewnie, energicznie, uwzględnia sytuację klientki, i aktualne możliwości do wykonania tych czynności, planuje i wykonuje 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14:paraId="38CA345C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478FBA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0E279ED3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1B86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F52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0A816A1E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4C219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EA7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EAD7F3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473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973CCB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171C100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D0A80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CA4DE2" w14:textId="77777777"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1ACC4A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 w14:paraId="369E24F8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6131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05251" w14:textId="77777777"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CC22" w14:textId="77777777"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6004" w14:paraId="28056BD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D183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77CFA" w14:textId="77777777"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723D" w14:textId="77777777"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41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4BA11E8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306331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FE24D4C" w14:textId="77777777"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7BC3DF1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2BB2F41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C913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BA3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C7820" w14:textId="77777777"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287C" w14:textId="77777777"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 w14:paraId="6F66127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BD8E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DAE26" w14:textId="77777777"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ECE88" w14:textId="77777777"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 w14:paraId="199305D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9DE6D7D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51B38BE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5C8CD2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37A7A21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852FF3D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16989B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4E95D27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350349F7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5A39663D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6714265F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14:paraId="0B110027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263F9264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FDFBEF9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C6AB" w14:textId="77777777" w:rsidR="00FE48BE" w:rsidRDefault="00FE48BE" w:rsidP="007D066B">
      <w:r>
        <w:separator/>
      </w:r>
    </w:p>
  </w:endnote>
  <w:endnote w:type="continuationSeparator" w:id="0">
    <w:p w14:paraId="5BD16E03" w14:textId="77777777" w:rsidR="00FE48BE" w:rsidRDefault="00FE48BE" w:rsidP="007D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59AF" w14:textId="77777777" w:rsidR="00FE48BE" w:rsidRDefault="00FE48BE" w:rsidP="007D066B">
      <w:r>
        <w:separator/>
      </w:r>
    </w:p>
  </w:footnote>
  <w:footnote w:type="continuationSeparator" w:id="0">
    <w:p w14:paraId="24287F7E" w14:textId="77777777" w:rsidR="00FE48BE" w:rsidRDefault="00FE48BE" w:rsidP="007D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94215E"/>
    <w:multiLevelType w:val="hybridMultilevel"/>
    <w:tmpl w:val="C4E4F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3B9C"/>
    <w:multiLevelType w:val="hybridMultilevel"/>
    <w:tmpl w:val="0BE2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6DD309AA"/>
    <w:multiLevelType w:val="hybridMultilevel"/>
    <w:tmpl w:val="02A8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D4A77"/>
    <w:multiLevelType w:val="hybridMultilevel"/>
    <w:tmpl w:val="1940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16928">
    <w:abstractNumId w:val="0"/>
  </w:num>
  <w:num w:numId="2" w16cid:durableId="1628973801">
    <w:abstractNumId w:val="1"/>
  </w:num>
  <w:num w:numId="3" w16cid:durableId="1983999257">
    <w:abstractNumId w:val="2"/>
  </w:num>
  <w:num w:numId="4" w16cid:durableId="1901549781">
    <w:abstractNumId w:val="3"/>
  </w:num>
  <w:num w:numId="5" w16cid:durableId="471487324">
    <w:abstractNumId w:val="5"/>
  </w:num>
  <w:num w:numId="6" w16cid:durableId="1637056421">
    <w:abstractNumId w:val="6"/>
  </w:num>
  <w:num w:numId="7" w16cid:durableId="793906443">
    <w:abstractNumId w:val="8"/>
  </w:num>
  <w:num w:numId="8" w16cid:durableId="585071136">
    <w:abstractNumId w:val="9"/>
  </w:num>
  <w:num w:numId="9" w16cid:durableId="23873780">
    <w:abstractNumId w:val="7"/>
  </w:num>
  <w:num w:numId="10" w16cid:durableId="1016688535">
    <w:abstractNumId w:val="4"/>
  </w:num>
  <w:num w:numId="11" w16cid:durableId="11401966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029B1"/>
    <w:rsid w:val="00012001"/>
    <w:rsid w:val="000178B6"/>
    <w:rsid w:val="00024084"/>
    <w:rsid w:val="00026997"/>
    <w:rsid w:val="00027E22"/>
    <w:rsid w:val="0003084B"/>
    <w:rsid w:val="000460EF"/>
    <w:rsid w:val="0006019B"/>
    <w:rsid w:val="0006377D"/>
    <w:rsid w:val="000A33EB"/>
    <w:rsid w:val="000F0D33"/>
    <w:rsid w:val="0012242D"/>
    <w:rsid w:val="00132EC0"/>
    <w:rsid w:val="001346B4"/>
    <w:rsid w:val="00141484"/>
    <w:rsid w:val="001445FB"/>
    <w:rsid w:val="00157D29"/>
    <w:rsid w:val="0016116D"/>
    <w:rsid w:val="00163F38"/>
    <w:rsid w:val="001728A8"/>
    <w:rsid w:val="00196869"/>
    <w:rsid w:val="00196A6E"/>
    <w:rsid w:val="001B09A8"/>
    <w:rsid w:val="001C3077"/>
    <w:rsid w:val="001C3616"/>
    <w:rsid w:val="00253EAF"/>
    <w:rsid w:val="002764E5"/>
    <w:rsid w:val="00352FD3"/>
    <w:rsid w:val="00353A27"/>
    <w:rsid w:val="0037441C"/>
    <w:rsid w:val="00385A80"/>
    <w:rsid w:val="00386BE5"/>
    <w:rsid w:val="0039081B"/>
    <w:rsid w:val="00392778"/>
    <w:rsid w:val="00395B70"/>
    <w:rsid w:val="003A2FD8"/>
    <w:rsid w:val="003B1261"/>
    <w:rsid w:val="00446D61"/>
    <w:rsid w:val="004646A4"/>
    <w:rsid w:val="00483E14"/>
    <w:rsid w:val="004C25C7"/>
    <w:rsid w:val="004F242E"/>
    <w:rsid w:val="0051380A"/>
    <w:rsid w:val="00521A93"/>
    <w:rsid w:val="005560B5"/>
    <w:rsid w:val="00570306"/>
    <w:rsid w:val="0058055E"/>
    <w:rsid w:val="005C0AE3"/>
    <w:rsid w:val="006417D8"/>
    <w:rsid w:val="006652E6"/>
    <w:rsid w:val="0068341D"/>
    <w:rsid w:val="006B6581"/>
    <w:rsid w:val="006C38E9"/>
    <w:rsid w:val="006D6D38"/>
    <w:rsid w:val="006F6CB8"/>
    <w:rsid w:val="006F7A06"/>
    <w:rsid w:val="00702A63"/>
    <w:rsid w:val="00736D38"/>
    <w:rsid w:val="007461CA"/>
    <w:rsid w:val="007D02CD"/>
    <w:rsid w:val="007D066B"/>
    <w:rsid w:val="00805816"/>
    <w:rsid w:val="00834519"/>
    <w:rsid w:val="00857209"/>
    <w:rsid w:val="0087553B"/>
    <w:rsid w:val="00882ADA"/>
    <w:rsid w:val="00891B35"/>
    <w:rsid w:val="008F12B9"/>
    <w:rsid w:val="008F3C5B"/>
    <w:rsid w:val="009114FF"/>
    <w:rsid w:val="00926E55"/>
    <w:rsid w:val="00950F84"/>
    <w:rsid w:val="0098700A"/>
    <w:rsid w:val="00991F2C"/>
    <w:rsid w:val="009B72F5"/>
    <w:rsid w:val="009C5098"/>
    <w:rsid w:val="009C65E2"/>
    <w:rsid w:val="00A215D7"/>
    <w:rsid w:val="00A42F27"/>
    <w:rsid w:val="00A636F9"/>
    <w:rsid w:val="00A67A1A"/>
    <w:rsid w:val="00A85EFE"/>
    <w:rsid w:val="00AA2F03"/>
    <w:rsid w:val="00B04714"/>
    <w:rsid w:val="00B17984"/>
    <w:rsid w:val="00B20B35"/>
    <w:rsid w:val="00B5685A"/>
    <w:rsid w:val="00B775BB"/>
    <w:rsid w:val="00B81591"/>
    <w:rsid w:val="00B86EBE"/>
    <w:rsid w:val="00BA36A9"/>
    <w:rsid w:val="00BC2ADA"/>
    <w:rsid w:val="00C3013C"/>
    <w:rsid w:val="00C40814"/>
    <w:rsid w:val="00C420CB"/>
    <w:rsid w:val="00C80D55"/>
    <w:rsid w:val="00CE1267"/>
    <w:rsid w:val="00CF6004"/>
    <w:rsid w:val="00D556E6"/>
    <w:rsid w:val="00D66E75"/>
    <w:rsid w:val="00DD30A6"/>
    <w:rsid w:val="00E23DFD"/>
    <w:rsid w:val="00E41A49"/>
    <w:rsid w:val="00E428E8"/>
    <w:rsid w:val="00E533BF"/>
    <w:rsid w:val="00EC1838"/>
    <w:rsid w:val="00EE61AD"/>
    <w:rsid w:val="00EF598B"/>
    <w:rsid w:val="00F00238"/>
    <w:rsid w:val="00F02E65"/>
    <w:rsid w:val="00F101CB"/>
    <w:rsid w:val="00F117C6"/>
    <w:rsid w:val="00F256A4"/>
    <w:rsid w:val="00F33BB4"/>
    <w:rsid w:val="00F36117"/>
    <w:rsid w:val="00F37972"/>
    <w:rsid w:val="00F42A01"/>
    <w:rsid w:val="00F77AC1"/>
    <w:rsid w:val="00FB08C5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575578"/>
  <w15:chartTrackingRefBased/>
  <w15:docId w15:val="{05D8342F-67FF-4E26-A900-1C89DED9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1C361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6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D066B"/>
    <w:rPr>
      <w:rFonts w:ascii="Arial Unicode MS" w:eastAsia="Arial Unicode MS" w:hAnsi="Arial Unicode MS" w:cs="Arial Unicode MS"/>
      <w:color w:val="000000"/>
      <w:lang w:val="pl" w:eastAsia="zh-CN"/>
    </w:rPr>
  </w:style>
  <w:style w:type="character" w:styleId="Odwoanieprzypisukocowego">
    <w:name w:val="endnote reference"/>
    <w:uiPriority w:val="99"/>
    <w:semiHidden/>
    <w:unhideWhenUsed/>
    <w:rsid w:val="007D0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Marta</cp:lastModifiedBy>
  <cp:revision>2</cp:revision>
  <cp:lastPrinted>2018-11-26T08:08:00Z</cp:lastPrinted>
  <dcterms:created xsi:type="dcterms:W3CDTF">2023-03-30T22:11:00Z</dcterms:created>
  <dcterms:modified xsi:type="dcterms:W3CDTF">2023-03-30T22:11:00Z</dcterms:modified>
</cp:coreProperties>
</file>