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1B446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1B4465">
        <w:rPr>
          <w:b/>
          <w:i/>
          <w:sz w:val="24"/>
          <w:szCs w:val="24"/>
        </w:rPr>
        <w:tab/>
      </w:r>
    </w:p>
    <w:p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1B4465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372B60" w:rsidRDefault="00B97C74" w:rsidP="004B0D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B60">
              <w:rPr>
                <w:rFonts w:ascii="Times New Roman" w:hAnsi="Times New Roman" w:cs="Times New Roman"/>
                <w:b/>
              </w:rPr>
              <w:t>0913.4.POŁ2.</w:t>
            </w:r>
            <w:r w:rsidR="004B0D72" w:rsidRPr="00372B60">
              <w:rPr>
                <w:rFonts w:ascii="Times New Roman" w:hAnsi="Times New Roman" w:cs="Times New Roman"/>
                <w:b/>
              </w:rPr>
              <w:t>B</w:t>
            </w:r>
            <w:r w:rsidRPr="00372B60">
              <w:rPr>
                <w:rFonts w:ascii="Times New Roman" w:hAnsi="Times New Roman" w:cs="Times New Roman"/>
                <w:b/>
              </w:rPr>
              <w:t>.</w:t>
            </w:r>
            <w:r w:rsidR="004B0D72" w:rsidRPr="00372B60">
              <w:rPr>
                <w:rFonts w:ascii="Times New Roman" w:hAnsi="Times New Roman" w:cs="Times New Roman"/>
                <w:b/>
              </w:rPr>
              <w:t>OSWG</w:t>
            </w:r>
          </w:p>
        </w:tc>
      </w:tr>
      <w:tr w:rsidR="001511D9" w:rsidRPr="001B4465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1B4465" w:rsidRDefault="00B97C74" w:rsidP="00010C0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OPIEKA SPECJALISTYCZNA W </w:t>
            </w:r>
            <w:r w:rsidR="004B0D72" w:rsidRPr="001B4465">
              <w:rPr>
                <w:rFonts w:ascii="Times New Roman" w:hAnsi="Times New Roman" w:cs="Times New Roman"/>
                <w:b/>
                <w:color w:val="auto"/>
              </w:rPr>
              <w:t>GINEKOLOGII</w:t>
            </w:r>
          </w:p>
          <w:p w:rsidR="00010C0F" w:rsidRPr="001B4465" w:rsidRDefault="004B0D72" w:rsidP="00010C0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>GYNEKOLOGY</w:t>
            </w:r>
            <w:r w:rsidR="00010C0F" w:rsidRPr="001B4465">
              <w:rPr>
                <w:rFonts w:ascii="Times New Roman" w:hAnsi="Times New Roman" w:cs="Times New Roman"/>
                <w:b/>
                <w:i/>
                <w:color w:val="auto"/>
              </w:rPr>
              <w:t xml:space="preserve"> SPECJALIST CARE</w:t>
            </w:r>
          </w:p>
        </w:tc>
      </w:tr>
      <w:tr w:rsidR="001511D9" w:rsidRPr="001B4465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312AEF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9F1664" w:rsidRPr="001B4465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:rsidR="009F1664" w:rsidRPr="001B4465" w:rsidRDefault="009F1664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1B4465" w:rsidRDefault="004B0D72" w:rsidP="009F166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 xml:space="preserve">Ginekologia </w:t>
            </w:r>
            <w:r w:rsidR="009F1664" w:rsidRPr="001B4465">
              <w:rPr>
                <w:rFonts w:ascii="Times New Roman" w:hAnsi="Times New Roman" w:cs="Times New Roman"/>
              </w:rPr>
              <w:t xml:space="preserve"> klinika;</w:t>
            </w:r>
          </w:p>
          <w:p w:rsidR="009F1664" w:rsidRPr="001B4465" w:rsidRDefault="009F1664" w:rsidP="004B0D7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 xml:space="preserve">Opieka </w:t>
            </w:r>
            <w:r w:rsidR="004B0D72" w:rsidRPr="001B4465">
              <w:rPr>
                <w:rFonts w:ascii="Times New Roman" w:hAnsi="Times New Roman" w:cs="Times New Roman"/>
              </w:rPr>
              <w:t>ginekologiczna</w:t>
            </w:r>
          </w:p>
        </w:tc>
      </w:tr>
    </w:tbl>
    <w:p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1B4465" w:rsidRDefault="0078751F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 niekontaktowe</w:t>
            </w:r>
          </w:p>
          <w:p w:rsidR="008C097B" w:rsidRPr="001B4465" w:rsidRDefault="004C0CD9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ĆWICZENIA: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="00C37EB8" w:rsidRPr="001B44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15 godziny niekontaktowe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511D9" w:rsidRPr="001B4465" w:rsidRDefault="00010C0F" w:rsidP="00C37EB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40 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godzin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1B4465" w:rsidRDefault="00A46DA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Pr="001B4465">
              <w:rPr>
                <w:sz w:val="24"/>
                <w:szCs w:val="24"/>
              </w:rPr>
              <w:t>UJK</w:t>
            </w:r>
          </w:p>
          <w:p w:rsidR="001511D9" w:rsidRPr="001B4465" w:rsidRDefault="009A7195" w:rsidP="004B0D7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>Zajęcia praktyczne</w:t>
            </w:r>
            <w:r w:rsidR="009F1664" w:rsidRPr="001B4465">
              <w:rPr>
                <w:sz w:val="24"/>
                <w:szCs w:val="24"/>
              </w:rPr>
              <w:t xml:space="preserve"> w placówkach medycznych na zasadzie porozumienia z C</w:t>
            </w:r>
            <w:r w:rsidR="004B0D72" w:rsidRPr="001B4465">
              <w:rPr>
                <w:sz w:val="24"/>
                <w:szCs w:val="24"/>
              </w:rPr>
              <w:t>M</w:t>
            </w:r>
            <w:r w:rsidR="009F1664" w:rsidRPr="001B4465">
              <w:rPr>
                <w:sz w:val="24"/>
                <w:szCs w:val="24"/>
              </w:rPr>
              <w:t xml:space="preserve"> UJK</w:t>
            </w:r>
            <w:r w:rsidR="00612932" w:rsidRPr="001B4465">
              <w:rPr>
                <w:sz w:val="24"/>
                <w:szCs w:val="24"/>
              </w:rPr>
              <w:t xml:space="preserve"> 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1B4465" w:rsidRDefault="009339CC" w:rsidP="00FF59E7">
            <w:pPr>
              <w:pStyle w:val="NormalnyWeb"/>
              <w:spacing w:before="0" w:beforeAutospacing="0" w:after="0" w:afterAutospacing="0"/>
            </w:pPr>
            <w:r w:rsidRPr="001B4465">
              <w:t>W</w:t>
            </w:r>
            <w:r w:rsidR="00612932" w:rsidRPr="001B4465">
              <w:t xml:space="preserve">ykład konwersatoryjny, </w:t>
            </w:r>
            <w:r w:rsidR="00612932" w:rsidRPr="001B4465">
              <w:rPr>
                <w:bCs/>
              </w:rPr>
              <w:t>dyskusja</w:t>
            </w:r>
            <w:r w:rsidRPr="001B4465">
              <w:rPr>
                <w:bCs/>
              </w:rPr>
              <w:t>, praca z piśmiennictwem</w:t>
            </w:r>
            <w:r w:rsidR="002A523C" w:rsidRPr="001B4465">
              <w:rPr>
                <w:bCs/>
              </w:rPr>
              <w:t>, algorytm, objaśnienie, aktywizacja, metoda przypadków</w:t>
            </w:r>
            <w:r w:rsidR="007E3970" w:rsidRPr="001B4465">
              <w:rPr>
                <w:bCs/>
              </w:rPr>
              <w:t>, metoda sytuacyjna.</w:t>
            </w: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72" w:rsidRPr="001B4465" w:rsidRDefault="004B0D72" w:rsidP="004B0D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 2020.</w:t>
            </w:r>
          </w:p>
          <w:p w:rsidR="004B0D72" w:rsidRPr="001B4465" w:rsidRDefault="004B0D72" w:rsidP="004B0D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Rabiej M, Mazurkiewicz B. Nowacka A. Procedury medyczne w ginekologii. Praktyka Położnej. PZWL, 2020 Warszawa.</w:t>
            </w:r>
          </w:p>
          <w:p w:rsidR="004B0D72" w:rsidRPr="001B4465" w:rsidRDefault="004B0D72" w:rsidP="004B0D72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465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Łepecka-Klusek C. Pielęgniarstwo we współczesnym położnictwie i ginekologii. Podręcznik dla studiów medycznych. PZWL, Warszawa 2021.</w:t>
            </w:r>
          </w:p>
          <w:p w:rsidR="00F81C14" w:rsidRPr="001B4465" w:rsidRDefault="004B0D72" w:rsidP="004B0D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  <w:p w:rsidR="00A10D0A" w:rsidRPr="001B4465" w:rsidRDefault="00A10D0A" w:rsidP="00F81C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1B4465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2" w:rsidRPr="001B4465" w:rsidRDefault="004C3330" w:rsidP="004B0D72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Lopes Titi Naik Raj Nick M</w:t>
            </w:r>
            <w:r w:rsidR="004B0D72" w:rsidRPr="001B4465">
              <w:rPr>
                <w:rFonts w:ascii="Times New Roman" w:eastAsia="Times New Roman" w:hAnsi="Times New Roman" w:cs="Times New Roman"/>
                <w:color w:val="auto"/>
              </w:rPr>
              <w:t>, Spirtos M. Bonney Chirurgia Ginekiologiczna, Urban i Partner, Wrocław 2017.</w:t>
            </w:r>
          </w:p>
          <w:p w:rsidR="004B0D72" w:rsidRPr="001B4465" w:rsidRDefault="004B0D72" w:rsidP="004B0D72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Bręborowicz G. H, Kojs Z, Wicherek Ł. Ginekologia onkologiczna. PZWL, Warszawa 2021.</w:t>
            </w:r>
          </w:p>
          <w:p w:rsidR="00420A29" w:rsidRPr="001B4465" w:rsidRDefault="004B0D72" w:rsidP="004B0D72">
            <w:pPr>
              <w:pStyle w:val="Akapitzlist"/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Dmoch – Gajzlerska E, Rabiej M. Opieka położnej w ginekologii i onkologii ginekologicznej. PZWL, </w:t>
            </w:r>
            <w:r w:rsidRPr="001B44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Warszawa 2016.</w:t>
            </w:r>
          </w:p>
        </w:tc>
      </w:tr>
    </w:tbl>
    <w:p w:rsidR="00352F5D" w:rsidRPr="001B4465" w:rsidRDefault="00352F5D" w:rsidP="00352F5D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1B4465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B4465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1B4465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B1411" w:rsidRPr="001B4465" w:rsidRDefault="00D3114C" w:rsidP="00D3114C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AB1411" w:rsidRPr="001B4465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:rsidR="00C85401" w:rsidRDefault="00130EA7" w:rsidP="00130EA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C.1.</w:t>
            </w:r>
            <w:r w:rsidR="007069C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Przygotowanie studenta do </w:t>
            </w:r>
            <w:r w:rsidR="002A523C" w:rsidRPr="001B4465">
              <w:rPr>
                <w:rFonts w:ascii="Times New Roman" w:eastAsia="Times New Roman" w:hAnsi="Times New Roman" w:cs="Times New Roman"/>
                <w:color w:val="auto"/>
              </w:rPr>
              <w:t>sprawowania specjalistycznej opieki nad</w:t>
            </w:r>
            <w:r w:rsidR="00352F5D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C3330" w:rsidRPr="001B4465">
              <w:rPr>
                <w:rFonts w:ascii="Times New Roman" w:eastAsia="Times New Roman" w:hAnsi="Times New Roman" w:cs="Times New Roman"/>
                <w:color w:val="auto"/>
              </w:rPr>
              <w:t>kobietą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chorą ginekologicznie z towarzyszącymi </w:t>
            </w:r>
            <w:r w:rsidR="004C3330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z chorobami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współistniejącymi.</w:t>
            </w:r>
          </w:p>
          <w:p w:rsidR="00130EA7" w:rsidRDefault="00130EA7" w:rsidP="00130EA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C.2Wprowadzenie studentów do problematyki prawnych aspektów ustalania ojcostwa.</w:t>
            </w:r>
          </w:p>
          <w:p w:rsidR="00130EA7" w:rsidRPr="001B4465" w:rsidRDefault="00130EA7" w:rsidP="00130EA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C.3.Przygotowanie studentów do opieki nad kobietami z chorobami genetycznymi.</w:t>
            </w:r>
          </w:p>
          <w:p w:rsidR="00AD59E2" w:rsidRPr="001B4465" w:rsidRDefault="005259C5" w:rsidP="00C85401">
            <w:pPr>
              <w:ind w:left="35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Ćwiczenia</w:t>
            </w:r>
          </w:p>
          <w:p w:rsidR="0066006C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C.2.</w:t>
            </w:r>
            <w:r w:rsidR="0047590D" w:rsidRPr="00130EA7">
              <w:rPr>
                <w:rFonts w:ascii="Times New Roman" w:hAnsi="Times New Roman" w:cs="Times New Roman"/>
                <w:color w:val="auto"/>
              </w:rPr>
              <w:t xml:space="preserve">Przygotowanie studenta do </w:t>
            </w:r>
            <w:r w:rsidR="00352F5D" w:rsidRPr="00130EA7">
              <w:rPr>
                <w:rFonts w:ascii="Times New Roman" w:hAnsi="Times New Roman" w:cs="Times New Roman"/>
                <w:color w:val="auto"/>
              </w:rPr>
              <w:t xml:space="preserve">diagnozowania pielęgniarskich problemów zdrowotnych w 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>ginekologii specjalistycznej</w:t>
            </w:r>
          </w:p>
          <w:p w:rsidR="005259C5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C.3</w:t>
            </w:r>
            <w:r w:rsidR="005259C5" w:rsidRPr="00130EA7">
              <w:rPr>
                <w:rFonts w:ascii="Times New Roman" w:hAnsi="Times New Roman" w:cs="Times New Roman"/>
                <w:color w:val="auto"/>
              </w:rPr>
              <w:t xml:space="preserve">Przygotowanie studenta do </w:t>
            </w:r>
            <w:r w:rsidR="00352F5D" w:rsidRPr="00130EA7">
              <w:rPr>
                <w:rFonts w:ascii="Times New Roman" w:hAnsi="Times New Roman" w:cs="Times New Roman"/>
                <w:color w:val="auto"/>
              </w:rPr>
              <w:t xml:space="preserve">planowania opieki specjalistycznej nad 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>kobietą z chorobami ginekologicznymi.</w:t>
            </w:r>
          </w:p>
          <w:p w:rsidR="00352F5D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C.4</w:t>
            </w:r>
            <w:r w:rsidR="00352F5D" w:rsidRPr="00130EA7">
              <w:rPr>
                <w:rFonts w:ascii="Times New Roman" w:hAnsi="Times New Roman" w:cs="Times New Roman"/>
                <w:color w:val="auto"/>
              </w:rPr>
              <w:t xml:space="preserve">Przygotowanie studenta do organizowania pracy własnej oraz pracy zespołu w 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>ginekologii specjalistycznej</w:t>
            </w:r>
            <w:r w:rsidR="00352F5D" w:rsidRPr="00130EA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52F5D" w:rsidRPr="001B4465" w:rsidRDefault="00352F5D" w:rsidP="00352F5D"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 w:rsidR="00352F5D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C.1</w:t>
            </w:r>
            <w:r w:rsidR="00D44535" w:rsidRPr="00130EA7">
              <w:rPr>
                <w:rFonts w:ascii="Times New Roman" w:hAnsi="Times New Roman" w:cs="Times New Roman"/>
                <w:color w:val="auto"/>
              </w:rPr>
              <w:t xml:space="preserve">Wdrażanie procesu pielęgnowania wobec 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>kobiet z chorobami ginekologicznymi</w:t>
            </w:r>
            <w:r w:rsidR="00D44535" w:rsidRPr="00130EA7">
              <w:rPr>
                <w:rFonts w:ascii="Times New Roman" w:hAnsi="Times New Roman" w:cs="Times New Roman"/>
                <w:color w:val="auto"/>
              </w:rPr>
              <w:t xml:space="preserve"> wymagający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>mi</w:t>
            </w:r>
            <w:r w:rsidR="00D44535" w:rsidRPr="00130EA7">
              <w:rPr>
                <w:rFonts w:ascii="Times New Roman" w:hAnsi="Times New Roman" w:cs="Times New Roman"/>
                <w:color w:val="auto"/>
              </w:rPr>
              <w:t xml:space="preserve"> opieki specjalistycznej.</w:t>
            </w:r>
          </w:p>
          <w:p w:rsidR="00627A57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C.2</w:t>
            </w:r>
            <w:r w:rsidR="00F23F22" w:rsidRPr="00130EA7">
              <w:rPr>
                <w:rFonts w:ascii="Times New Roman" w:hAnsi="Times New Roman" w:cs="Times New Roman"/>
                <w:color w:val="auto"/>
              </w:rPr>
              <w:t>Realizacja opieki</w:t>
            </w:r>
            <w:r w:rsidR="00627A57" w:rsidRPr="00130EA7">
              <w:rPr>
                <w:rFonts w:ascii="Times New Roman" w:hAnsi="Times New Roman" w:cs="Times New Roman"/>
                <w:color w:val="auto"/>
              </w:rPr>
              <w:t xml:space="preserve"> nad pacjentkami w sytuacjach nagłych i stanach zagrożenia</w:t>
            </w:r>
            <w:r w:rsidR="00662746" w:rsidRPr="00130EA7">
              <w:rPr>
                <w:rFonts w:ascii="Times New Roman" w:hAnsi="Times New Roman" w:cs="Times New Roman"/>
                <w:color w:val="auto"/>
              </w:rPr>
              <w:t xml:space="preserve"> życia</w:t>
            </w:r>
            <w:r w:rsidR="00581DA2" w:rsidRPr="00130EA7">
              <w:rPr>
                <w:rFonts w:ascii="Times New Roman" w:hAnsi="Times New Roman" w:cs="Times New Roman"/>
                <w:color w:val="auto"/>
              </w:rPr>
              <w:t xml:space="preserve"> w zakresie ginekologii</w:t>
            </w:r>
            <w:r w:rsidR="00627A57" w:rsidRPr="00130EA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44535" w:rsidRPr="00130EA7" w:rsidRDefault="00130EA7" w:rsidP="00130E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C.3</w:t>
            </w:r>
            <w:r w:rsidR="00D44535" w:rsidRPr="00130EA7">
              <w:rPr>
                <w:rFonts w:ascii="Times New Roman" w:hAnsi="Times New Roman" w:cs="Times New Roman"/>
                <w:color w:val="auto"/>
              </w:rPr>
              <w:t>Organizowanie pracy własnej i zespołu.</w:t>
            </w:r>
          </w:p>
          <w:p w:rsidR="00D44535" w:rsidRPr="001B4465" w:rsidRDefault="00D44535" w:rsidP="00627A57">
            <w:pPr>
              <w:pStyle w:val="Akapitzlist"/>
              <w:ind w:left="10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1B4465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1B4465">
              <w:rPr>
                <w:rFonts w:ascii="Times New Roman" w:hAnsi="Times New Roman" w:cs="Times New Roman"/>
                <w:b/>
              </w:rPr>
              <w:t>Treści programowe</w:t>
            </w:r>
            <w:r w:rsidRPr="001B4465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1B4465">
              <w:rPr>
                <w:rFonts w:ascii="Times New Roman" w:hAnsi="Times New Roman" w:cs="Times New Roman"/>
                <w:b/>
              </w:rPr>
              <w:t>(</w:t>
            </w:r>
            <w:r w:rsidR="007034A2" w:rsidRPr="001B4465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1B4465">
              <w:rPr>
                <w:rFonts w:ascii="Times New Roman" w:hAnsi="Times New Roman" w:cs="Times New Roman"/>
                <w:b/>
              </w:rPr>
              <w:t>)</w:t>
            </w:r>
          </w:p>
          <w:p w:rsidR="008403C5" w:rsidRPr="001B4465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1B4465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:rsidR="00581DA2" w:rsidRPr="001B4465" w:rsidRDefault="003F412A" w:rsidP="00E9597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Aktualne standardy postępowania w opiece </w:t>
            </w:r>
            <w:r w:rsidR="00581DA2" w:rsidRPr="001B4465">
              <w:rPr>
                <w:rFonts w:ascii="Times New Roman" w:hAnsi="Times New Roman" w:cs="Times New Roman"/>
              </w:rPr>
              <w:t>ginekologicznej.</w:t>
            </w:r>
          </w:p>
          <w:p w:rsidR="00581DA2" w:rsidRPr="001B4465" w:rsidRDefault="00C26D33" w:rsidP="00E9597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Opieka nad chorą ginekologicznie z zaburzeniami metabolicznymi i endokrynologicznymi i po przeszczepie – przygotowanie do samo opieki.</w:t>
            </w:r>
          </w:p>
          <w:p w:rsidR="003F412A" w:rsidRPr="001B4465" w:rsidRDefault="00C26D33" w:rsidP="00E9597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Opieka nad chorą ginekologicznie z chorobami układu krążenia i naczyń krwionośnych. Przygotowanie do samo opieki.</w:t>
            </w:r>
          </w:p>
          <w:p w:rsidR="002F1CF2" w:rsidRPr="001B4465" w:rsidRDefault="00C26D33" w:rsidP="00E9597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Ginekologia dziecięca.</w:t>
            </w:r>
          </w:p>
          <w:p w:rsidR="001B4465" w:rsidRPr="001B4465" w:rsidRDefault="00C26D33" w:rsidP="003F412A">
            <w:pPr>
              <w:pStyle w:val="Akapitzlist"/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Opieka nad chorą ginekologiczne z zaburzeniami psychicznymi.</w:t>
            </w:r>
            <w:r w:rsidR="003F412A" w:rsidRPr="001B4465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4F2555" w:rsidRPr="004F2555" w:rsidRDefault="001B4465" w:rsidP="003F412A">
            <w:pPr>
              <w:pStyle w:val="Akapitzlist"/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Aspekty prawne zawarcia związku małżeńskiego, odpowiedzialności, samoopieki i opieki nad dzieckiem. </w:t>
            </w:r>
          </w:p>
          <w:p w:rsidR="004F2555" w:rsidRDefault="001B4465" w:rsidP="003F412A">
            <w:pPr>
              <w:pStyle w:val="Akapitzlist"/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Badania w kierunku ustalenia biologicznego ojcostwa, macierzyństwa oraz pokrewieństwa dalszego stopnia. </w:t>
            </w:r>
            <w:r w:rsidR="003F412A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B66FC" w:rsidRPr="001B4465" w:rsidRDefault="004F2555" w:rsidP="003F412A">
            <w:pPr>
              <w:pStyle w:val="Akapitzlist"/>
              <w:numPr>
                <w:ilvl w:val="0"/>
                <w:numId w:val="9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Postępowanie w przypadku chorób uwarunkowanych genetycznie.</w:t>
            </w:r>
            <w:r w:rsidR="003F412A" w:rsidRPr="001B446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FB66FC" w:rsidRPr="001B4465" w:rsidRDefault="00FB66FC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:rsidR="003F412A" w:rsidRPr="001B4465" w:rsidRDefault="00FB66FC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F412A" w:rsidRPr="001B4465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:rsidR="001B4465" w:rsidRPr="001B4465" w:rsidRDefault="00FB66FC" w:rsidP="001B44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Zaburzenia ginekologiczne wieku dojrzewania u dziewcząt. Patologie okresu dojrzewania (wtórny i pierwotny brak miesiączki, przedwczesne i opóźnione dojrzewanie, anoreksja i bulimia) – diagnostyka różnicowa i metody leczenia. Zakres kompetencji położnej w sytuacji chorób u pacjentek młodocianych (edukacja i planowanie opieki).</w:t>
            </w:r>
          </w:p>
          <w:p w:rsidR="001B4465" w:rsidRPr="009675A6" w:rsidRDefault="001B4465" w:rsidP="001B44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>Inicjacja seksualna - zagrożenia zdrowotne: ciąża młodocianych, infekcje przenoszone drogą płciową, zaburzenia seksualne</w:t>
            </w:r>
            <w:r w:rsidR="00EE6A74">
              <w:rPr>
                <w:rFonts w:ascii="Times New Roman" w:hAnsi="Times New Roman" w:cs="Times New Roman"/>
              </w:rPr>
              <w:t>.</w:t>
            </w:r>
            <w:r w:rsidRPr="001B4465">
              <w:rPr>
                <w:rFonts w:ascii="Times New Roman" w:hAnsi="Times New Roman" w:cs="Times New Roman"/>
              </w:rPr>
              <w:t xml:space="preserve"> </w:t>
            </w:r>
          </w:p>
          <w:p w:rsidR="009675A6" w:rsidRPr="001B4465" w:rsidRDefault="009675A6" w:rsidP="001B44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Postępowanie specjalistyczne w diagnozowaniu, leczeniu i pielęgnowaniu w przypadku chorób nowotworowych w ginekologii.</w:t>
            </w:r>
          </w:p>
          <w:p w:rsidR="009675A6" w:rsidRDefault="009675A6" w:rsidP="00EE6A74"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3F412A" w:rsidRPr="00EE6A74" w:rsidRDefault="00EE6A74" w:rsidP="00EE6A74"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9A5AC1" w:rsidRPr="00EE6A74"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 w:rsidR="001B4465" w:rsidRPr="002F52E4" w:rsidRDefault="00EE6A74" w:rsidP="00E959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Procesy pielęgnowania pacjentek chorych ginekologicznie z towarzyszącymi innymi chorobami. </w:t>
            </w:r>
            <w:r w:rsidR="001B4465" w:rsidRPr="001B4465">
              <w:rPr>
                <w:rFonts w:ascii="Times New Roman" w:hAnsi="Times New Roman" w:cs="Times New Roman"/>
              </w:rPr>
              <w:t xml:space="preserve"> </w:t>
            </w:r>
          </w:p>
          <w:p w:rsidR="001B4465" w:rsidRPr="002F52E4" w:rsidRDefault="002F52E4" w:rsidP="002F52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Organizowanie pracy własnej i pracy innych.</w:t>
            </w:r>
          </w:p>
          <w:p w:rsidR="002F52E4" w:rsidRPr="004F2555" w:rsidRDefault="001E2499" w:rsidP="002F52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Współpraca z innymi członkami zespołu terapeutycznego w sytuacjach trudnych i nietypowych ze szczególnym uwzględnieniem obecności SarsCov2.</w:t>
            </w:r>
          </w:p>
          <w:p w:rsidR="004F2555" w:rsidRPr="009675A6" w:rsidRDefault="004F2555" w:rsidP="002F52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Planowanie procesu pielęgnowania wobec kobiety w okresie senium.</w:t>
            </w:r>
          </w:p>
          <w:p w:rsidR="001E2499" w:rsidRPr="001E2499" w:rsidRDefault="009675A6" w:rsidP="00372B6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Trening mięśni dna miednicy w przypadku nietrzymania moczu. Inne metody postępowania w tym przypadku.</w:t>
            </w:r>
          </w:p>
        </w:tc>
      </w:tr>
    </w:tbl>
    <w:p w:rsidR="000D51B6" w:rsidRPr="001B4465" w:rsidRDefault="000D51B6" w:rsidP="000D51B6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1B4465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1B446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1B4465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1B4465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1B44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B4465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1B4465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1B4465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B446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1B4465">
              <w:rPr>
                <w:rFonts w:ascii="Times New Roman" w:hAnsi="Times New Roman" w:cs="Times New Roman"/>
                <w:color w:val="auto"/>
              </w:rPr>
              <w:t>zna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1B4465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4F2555" w:rsidRDefault="000B6D11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4F2555">
              <w:rPr>
                <w:rFonts w:ascii="Times New Roman" w:hAnsi="Times New Roman" w:cs="Times New Roman"/>
              </w:rPr>
              <w:t>najczęstsze problemy neurologiczne w okresie prokreacji, okołoporodowym</w:t>
            </w:r>
            <w:r w:rsidR="004F2555">
              <w:rPr>
                <w:rFonts w:ascii="Times New Roman" w:hAnsi="Times New Roman" w:cs="Times New Roman"/>
              </w:rPr>
              <w:t xml:space="preserve"> </w:t>
            </w:r>
            <w:r w:rsidRPr="004F2555">
              <w:rPr>
                <w:rFonts w:ascii="Times New Roman" w:hAnsi="Times New Roman" w:cs="Times New Roman"/>
              </w:rPr>
              <w:t>i okołoklimakterycznym;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POŁ2P_W</w:t>
            </w:r>
            <w:r w:rsidR="000B6D11">
              <w:rPr>
                <w:rFonts w:ascii="Times New Roman" w:hAnsi="Times New Roman" w:cs="Times New Roman"/>
                <w:spacing w:val="-1"/>
              </w:rPr>
              <w:t>54</w:t>
            </w:r>
          </w:p>
          <w:p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934" w:rsidRPr="001B4465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4F2555" w:rsidRDefault="000B6D11" w:rsidP="007F747A">
            <w:pPr>
              <w:rPr>
                <w:rFonts w:ascii="Times New Roman" w:hAnsi="Times New Roman" w:cs="Times New Roman"/>
                <w:color w:val="auto"/>
              </w:rPr>
            </w:pPr>
            <w:r w:rsidRPr="004F2555">
              <w:rPr>
                <w:rFonts w:ascii="Times New Roman" w:hAnsi="Times New Roman" w:cs="Times New Roman"/>
              </w:rPr>
              <w:t>zasady diagnostyki, profilaktyki i leczenia chorób uwarunkowanych genetycznie</w:t>
            </w:r>
            <w:r w:rsidR="004F2555">
              <w:rPr>
                <w:rFonts w:ascii="Times New Roman" w:hAnsi="Times New Roman" w:cs="Times New Roman"/>
              </w:rPr>
              <w:t xml:space="preserve"> </w:t>
            </w:r>
            <w:r w:rsidRPr="004F2555">
              <w:rPr>
                <w:rFonts w:ascii="Times New Roman" w:hAnsi="Times New Roman" w:cs="Times New Roman"/>
              </w:rPr>
              <w:t>oraz organizację opieki w tym zakresie;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POŁ2P_W55</w:t>
            </w:r>
          </w:p>
          <w:p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EF" w:rsidRPr="001B4465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F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4F2555" w:rsidRDefault="000B6D11" w:rsidP="002F1CF2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rodzaje działań medycznych i prawnych w przypadku przemocy wobec dziewczynek i kobiet;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POŁ2P_W56</w:t>
            </w:r>
          </w:p>
          <w:p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320EF" w:rsidRPr="001B4465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F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1" w:rsidRPr="004F2555" w:rsidRDefault="000B6D11" w:rsidP="000B6D11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problemy kobiet wynikające z zaburzeń układu wewnątrzwydzielniczego,</w:t>
            </w:r>
          </w:p>
          <w:p w:rsidR="00C320EF" w:rsidRPr="004F2555" w:rsidRDefault="000B6D11" w:rsidP="000B6D11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w szczególności dotyczące ginekologii endokrynologicznej;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A" w:rsidRPr="001B4465" w:rsidRDefault="00E81D5A" w:rsidP="00E81D5A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POŁ2P_W</w:t>
            </w:r>
            <w:r w:rsidR="000B6D11">
              <w:rPr>
                <w:rFonts w:ascii="Times New Roman" w:hAnsi="Times New Roman" w:cs="Times New Roman"/>
                <w:spacing w:val="-1"/>
              </w:rPr>
              <w:t>62</w:t>
            </w:r>
          </w:p>
          <w:p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F2176" w:rsidRPr="001B4465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11" w:rsidRPr="004F2555" w:rsidRDefault="000B6D11" w:rsidP="000B6D11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metody oceny siły mięśni dna miednicy oraz zasady treningu i profilaktyki</w:t>
            </w:r>
          </w:p>
          <w:p w:rsidR="00CF2176" w:rsidRPr="004F2555" w:rsidRDefault="000B6D11" w:rsidP="0058302B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dysfunkcji mięśni dna miednicy w wysiłkowym nietrzymaniu moczu, zespole</w:t>
            </w:r>
            <w:r w:rsidR="0058302B">
              <w:rPr>
                <w:rFonts w:ascii="Times New Roman" w:hAnsi="Times New Roman" w:cs="Times New Roman"/>
              </w:rPr>
              <w:t xml:space="preserve"> </w:t>
            </w:r>
            <w:r w:rsidRPr="004F2555">
              <w:rPr>
                <w:rFonts w:ascii="Times New Roman" w:hAnsi="Times New Roman" w:cs="Times New Roman"/>
              </w:rPr>
              <w:t>pęcherza nadreaktywnego i obniżeniu pęcherza nadreaktywnego oraz dysfunkcji</w:t>
            </w:r>
            <w:r w:rsidR="009675A6">
              <w:rPr>
                <w:rFonts w:ascii="Times New Roman" w:hAnsi="Times New Roman" w:cs="Times New Roman"/>
              </w:rPr>
              <w:t xml:space="preserve"> </w:t>
            </w:r>
            <w:r w:rsidRPr="004F2555">
              <w:rPr>
                <w:rFonts w:ascii="Times New Roman" w:hAnsi="Times New Roman" w:cs="Times New Roman"/>
              </w:rPr>
              <w:t>występujących po operacjach w obrębie podbrzusza, po ciąży i po porodzie</w:t>
            </w:r>
            <w:r w:rsidR="007D6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1B4465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POŁ2P_W6</w:t>
            </w:r>
            <w:r w:rsidR="000B6D11">
              <w:rPr>
                <w:rFonts w:ascii="Times New Roman" w:eastAsia="Calibri" w:hAnsi="Times New Roman" w:cs="Times New Roman"/>
                <w:spacing w:val="-1"/>
                <w:lang w:eastAsia="en-US"/>
              </w:rPr>
              <w:t>8</w:t>
            </w:r>
          </w:p>
          <w:p w:rsidR="00CF2176" w:rsidRPr="001B4465" w:rsidRDefault="00CF2176" w:rsidP="00E81D5A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1B4465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B4465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B4465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1B4465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1B4465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B4465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4F2555" w:rsidRDefault="004F2555" w:rsidP="004F2555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proponować metody pracy z pacjentką i jej rodzicami w ginekologii wieku</w:t>
            </w:r>
          </w:p>
          <w:p w:rsidR="00722F1E" w:rsidRPr="004F2555" w:rsidRDefault="004F2555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4F2555">
              <w:rPr>
                <w:rFonts w:ascii="Times New Roman" w:hAnsi="Times New Roman" w:cs="Times New Roman"/>
              </w:rPr>
              <w:t>dziecięcego i rozwojowego;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1B4465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POŁ2P_U5</w:t>
            </w:r>
            <w:r w:rsidR="004F2555">
              <w:rPr>
                <w:rFonts w:ascii="Times New Roman" w:hAnsi="Times New Roman" w:cs="Times New Roman"/>
                <w:spacing w:val="-1"/>
              </w:rPr>
              <w:t>5</w:t>
            </w:r>
          </w:p>
          <w:p w:rsidR="00722F1E" w:rsidRPr="001B4465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826" w:rsidRPr="001B4465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1B4465" w:rsidRDefault="002C2826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2C2826" w:rsidRDefault="002C2826" w:rsidP="004F2555">
            <w:pPr>
              <w:rPr>
                <w:rFonts w:ascii="Times New Roman" w:hAnsi="Times New Roman" w:cs="Times New Roman"/>
              </w:rPr>
            </w:pPr>
            <w:r w:rsidRPr="002C2826">
              <w:rPr>
                <w:rFonts w:ascii="Times New Roman" w:hAnsi="Times New Roman" w:cs="Times New Roman"/>
              </w:rPr>
              <w:t>prowadzić poradnictwo w zakresie opieki prekoncepcyjnej nad pacjentką chorą nacukrzycę i w zakresie opieki okołoporodowej nad kobietą ciężarną, kobietą rodzącąi kobietą w okresie połogu chorą na cukrzycę oraz jej dzieckiem;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1B4465" w:rsidRDefault="002C2826" w:rsidP="002C282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POŁ2P_U5</w:t>
            </w:r>
            <w:r>
              <w:rPr>
                <w:rFonts w:ascii="Times New Roman" w:hAnsi="Times New Roman" w:cs="Times New Roman"/>
                <w:spacing w:val="-1"/>
              </w:rPr>
              <w:t>7</w:t>
            </w:r>
          </w:p>
          <w:p w:rsidR="002C2826" w:rsidRPr="001B4465" w:rsidRDefault="002C2826" w:rsidP="00CF217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F2176" w:rsidRPr="001B4465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1B4465" w:rsidRDefault="00173440" w:rsidP="002C28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</w:t>
            </w:r>
            <w:r w:rsidR="002C282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4F2555" w:rsidRDefault="004F2555" w:rsidP="009675A6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projektować rozwiązania usprawniające wdrażanie profilaktyki chorób narządu</w:t>
            </w:r>
            <w:r w:rsidR="009675A6">
              <w:rPr>
                <w:rFonts w:ascii="Times New Roman" w:hAnsi="Times New Roman" w:cs="Times New Roman"/>
              </w:rPr>
              <w:t xml:space="preserve"> </w:t>
            </w:r>
            <w:r w:rsidRPr="004F2555">
              <w:rPr>
                <w:rFonts w:ascii="Times New Roman" w:hAnsi="Times New Roman" w:cs="Times New Roman"/>
              </w:rPr>
              <w:t>rodnego w okresie senium;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6" w:rsidRPr="001B4465" w:rsidRDefault="004F2555" w:rsidP="00CF2176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POŁ2P_U62</w:t>
            </w:r>
          </w:p>
          <w:p w:rsidR="00CF2176" w:rsidRPr="001B4465" w:rsidRDefault="00CF2176" w:rsidP="00E81D5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</w:tr>
      <w:tr w:rsidR="00E81D5A" w:rsidRPr="001B4465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A" w:rsidRPr="001B4465" w:rsidRDefault="00173440" w:rsidP="002C28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</w:t>
            </w:r>
            <w:r w:rsidR="002C282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A" w:rsidRPr="004F2555" w:rsidRDefault="004F2555" w:rsidP="00CF2176">
            <w:pPr>
              <w:rPr>
                <w:rFonts w:ascii="Times New Roman" w:hAnsi="Times New Roman" w:cs="Times New Roman"/>
              </w:rPr>
            </w:pPr>
            <w:r w:rsidRPr="004F2555">
              <w:rPr>
                <w:rFonts w:ascii="Times New Roman" w:hAnsi="Times New Roman" w:cs="Times New Roman"/>
              </w:rPr>
              <w:t>Prowadzenie  edukacji terapeutycznej  pacjentki i jej rodziny dotyczącej  objawów ubocznych leczenia onkologicznego, zapobiegania powikłaniom wynikającym z choroby lub procesu leczenia oraz w zakresie rehabilitacji wczesnej po leczeniu onkologicznym narządu rodnego i piersi.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A" w:rsidRPr="001B4465" w:rsidRDefault="00CF2176" w:rsidP="004F2555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</w:t>
            </w:r>
            <w:r w:rsidR="004F2555">
              <w:rPr>
                <w:rFonts w:ascii="Times New Roman" w:hAnsi="Times New Roman" w:cs="Times New Roman"/>
                <w:spacing w:val="-1"/>
              </w:rPr>
              <w:t>63</w:t>
            </w:r>
          </w:p>
        </w:tc>
      </w:tr>
      <w:tr w:rsidR="004F2555" w:rsidRPr="00A762EC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A762EC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16711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</w:rPr>
              <w:t>Ocenić krytycznie działania własne i współpracowników przy zachowaniu szacunku dla różnic światopoglądowych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POŁ2P_K1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Fonts w:ascii="Times New Roman" w:hAnsi="Times New Roman" w:cs="Times New Roman"/>
              </w:rPr>
              <w:t xml:space="preserve">Formułować opinie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okazywać dbałości o prestiż związany z wykonywaniem zawodu położnej i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solidarność zawodową;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3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Okazywać  troskę o bezpieczeństwo własne, otoczenia i współpracowników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4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Rozwiązywać złożone problemy etyczne związane z wykonywaniem zawodu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położnej i wskazywać priorytety realizacji czynności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5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ponosić odpowiedzialność za realizowanie świadczeń zdrowotnych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6</w:t>
            </w:r>
          </w:p>
        </w:tc>
      </w:tr>
      <w:tr w:rsidR="004F2555" w:rsidRPr="00516711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wykazywać profesjonalne podejście do strategii marketingowych przemysłu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farmaceutycznego i reklamy jego produktów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7</w:t>
            </w:r>
          </w:p>
        </w:tc>
      </w:tr>
    </w:tbl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4F2555" w:rsidRDefault="004F2555" w:rsidP="004F37B0">
      <w:pPr>
        <w:rPr>
          <w:rFonts w:ascii="Times New Roman" w:hAnsi="Times New Roman" w:cs="Times New Roman"/>
          <w:b/>
          <w:bCs/>
        </w:rPr>
      </w:pPr>
    </w:p>
    <w:p w:rsidR="007D6E12" w:rsidRDefault="007D6E12" w:rsidP="004F37B0">
      <w:pPr>
        <w:rPr>
          <w:rFonts w:ascii="Times New Roman" w:hAnsi="Times New Roman" w:cs="Times New Roman"/>
          <w:b/>
          <w:bCs/>
        </w:rPr>
      </w:pPr>
    </w:p>
    <w:p w:rsidR="007D6E12" w:rsidRDefault="007D6E12" w:rsidP="004F37B0">
      <w:pPr>
        <w:rPr>
          <w:rFonts w:ascii="Times New Roman" w:hAnsi="Times New Roman" w:cs="Times New Roman"/>
          <w:b/>
          <w:bCs/>
        </w:rPr>
      </w:pPr>
    </w:p>
    <w:p w:rsidR="00372B60" w:rsidRDefault="00372B60" w:rsidP="004F37B0">
      <w:pPr>
        <w:rPr>
          <w:rFonts w:ascii="Times New Roman" w:hAnsi="Times New Roman" w:cs="Times New Roman"/>
          <w:b/>
          <w:bCs/>
        </w:rPr>
      </w:pPr>
    </w:p>
    <w:p w:rsidR="00372B60" w:rsidRDefault="00372B60" w:rsidP="004F37B0">
      <w:pPr>
        <w:rPr>
          <w:rFonts w:ascii="Times New Roman" w:hAnsi="Times New Roman" w:cs="Times New Roman"/>
          <w:b/>
          <w:bCs/>
        </w:rPr>
      </w:pPr>
    </w:p>
    <w:p w:rsidR="007D6E12" w:rsidRDefault="007D6E12" w:rsidP="004F37B0">
      <w:pPr>
        <w:rPr>
          <w:rFonts w:ascii="Times New Roman" w:hAnsi="Times New Roman" w:cs="Times New Roman"/>
          <w:b/>
          <w:bCs/>
        </w:rPr>
      </w:pPr>
    </w:p>
    <w:p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lastRenderedPageBreak/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230" w:type="dxa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 w:rsidR="004F37B0" w:rsidRPr="001B4465" w:rsidTr="00C74E55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 w:rsidR="004F37B0" w:rsidRPr="00372B60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E12" w:rsidRPr="00372B60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7D6E12" w:rsidRPr="00372B60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 w:rsidR="007D6E12" w:rsidRPr="00372B60" w:rsidRDefault="007D6E12" w:rsidP="00B0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 w:rsidR="00980176" w:rsidRPr="001B4465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:rsidR="007440AC" w:rsidRPr="00372B60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372B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72B60" w:rsidRDefault="00B02F79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7236EF"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72B60" w:rsidRDefault="000F2BC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72B60" w:rsidRDefault="00B02F79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72B60" w:rsidRDefault="00B02F79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9358C0"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72B60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F37B0" w:rsidRPr="00372B60" w:rsidRDefault="00844B5B" w:rsidP="00C74E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7236EF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7236EF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D51CF8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D51CF8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7236EF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D51CF8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51CF8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CF8" w:rsidRPr="001B4465" w:rsidRDefault="00D51CF8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2C2826" w:rsidRPr="001B4465" w:rsidTr="00C74E55">
        <w:tc>
          <w:tcPr>
            <w:tcW w:w="143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2C2826" w:rsidRPr="001B4465" w:rsidRDefault="002C282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:rsidTr="00C74E55">
        <w:tc>
          <w:tcPr>
            <w:tcW w:w="143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4F37B0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7307A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7307A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:rsidTr="00C74E55">
        <w:tc>
          <w:tcPr>
            <w:tcW w:w="1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7307A8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1B4465" w:rsidRDefault="004F37B0" w:rsidP="001511D9">
      <w:pPr>
        <w:rPr>
          <w:rFonts w:ascii="Times New Roman" w:hAnsi="Times New Roman" w:cs="Times New Roman"/>
          <w:color w:val="auto"/>
        </w:rPr>
      </w:pPr>
    </w:p>
    <w:p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A6090F" w:rsidRPr="001B4465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36601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60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36601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60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1B4465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AC" w:rsidRPr="001B4465" w:rsidRDefault="00182177" w:rsidP="00372B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 w:rsidR="002E729C" w:rsidRPr="001B4465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29C" w:rsidRPr="001B4465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2E729C" w:rsidRPr="001B4465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29C" w:rsidRPr="001B4465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2E729C" w:rsidRPr="001B4465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9C" w:rsidRPr="001B4465" w:rsidRDefault="002E729C" w:rsidP="00FD3909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:rsidR="00980176" w:rsidRPr="001B4465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BA6A0A" w:rsidRPr="001B4465" w:rsidTr="008479D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0A" w:rsidRPr="001B4465" w:rsidRDefault="00BA6A0A" w:rsidP="008479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BA6A0A" w:rsidRPr="001B4465" w:rsidRDefault="00BA6A0A" w:rsidP="008479D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BA6A0A" w:rsidRPr="001B4465" w:rsidTr="008479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A0A" w:rsidRPr="001B4465" w:rsidRDefault="00BA6A0A" w:rsidP="008479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lastRenderedPageBreak/>
              <w:t>Zajęcia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1B4465" w:rsidRDefault="00BA6A0A" w:rsidP="00BA6A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BA6A0A" w:rsidRPr="001B4465" w:rsidRDefault="00BA6A0A" w:rsidP="00372B6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  <w:r w:rsidR="00372B60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BA6A0A" w:rsidRPr="001B4465" w:rsidTr="008479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1B4465" w:rsidRDefault="00BA6A0A" w:rsidP="00BA6A0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BA6A0A" w:rsidRPr="001B4465" w:rsidRDefault="00BA6A0A" w:rsidP="00372B6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 w:rsidR="00372B60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BA6A0A" w:rsidRPr="001B4465" w:rsidTr="008479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1B4465" w:rsidRDefault="00BA6A0A" w:rsidP="00BA6A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BA6A0A" w:rsidRPr="001B4465" w:rsidRDefault="00BA6A0A" w:rsidP="00372B6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</w:tc>
      </w:tr>
      <w:tr w:rsidR="00BA6A0A" w:rsidRPr="001B4465" w:rsidTr="008479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1B4465" w:rsidRDefault="00BA6A0A" w:rsidP="00BA6A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BA6A0A" w:rsidRPr="001B4465" w:rsidRDefault="00BA6A0A" w:rsidP="00372B6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</w:t>
            </w:r>
            <w:r w:rsidR="00372B60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BA6A0A" w:rsidRPr="001B4465" w:rsidTr="008479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A" w:rsidRPr="001B4465" w:rsidRDefault="00BA6A0A" w:rsidP="008479D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1B4465" w:rsidRDefault="00BA6A0A" w:rsidP="00BA6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BA6A0A" w:rsidRPr="001B4465" w:rsidRDefault="00BA6A0A" w:rsidP="00BA6A0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BA6A0A" w:rsidRPr="001B4465" w:rsidRDefault="00BA6A0A" w:rsidP="00372B6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</w:tc>
      </w:tr>
    </w:tbl>
    <w:p w:rsidR="00BA6A0A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372B60" w:rsidRDefault="00372B60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372B60" w:rsidRDefault="00372B60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372B60" w:rsidRPr="001B4465" w:rsidRDefault="00372B60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1B4465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72B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72B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72B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72B6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8C097B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B4465" w:rsidRDefault="008C097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--</w:t>
            </w:r>
          </w:p>
        </w:tc>
      </w:tr>
      <w:tr w:rsidR="00790F85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8C097B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1B4465" w:rsidRDefault="008C097B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7B502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1B4465" w:rsidRDefault="007B502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F5F1C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203D61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B4465" w:rsidRDefault="008351E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852D5F" w:rsidP="00995EA3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1B4465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Praktyki zawodowe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8C097B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B4465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B4465" w:rsidRDefault="008C097B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B4465"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9F16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9F16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</w:tr>
      <w:tr w:rsidR="001511D9" w:rsidRPr="001B4465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9F16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B4465" w:rsidRDefault="009F16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</w:tbl>
    <w:p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1B" w:rsidRDefault="009A3C1B">
      <w:r>
        <w:separator/>
      </w:r>
    </w:p>
  </w:endnote>
  <w:endnote w:type="continuationSeparator" w:id="1">
    <w:p w:rsidR="009A3C1B" w:rsidRDefault="009A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1B" w:rsidRDefault="009A3C1B"/>
  </w:footnote>
  <w:footnote w:type="continuationSeparator" w:id="1">
    <w:p w:rsidR="009A3C1B" w:rsidRDefault="009A3C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1FE7"/>
    <w:multiLevelType w:val="hybridMultilevel"/>
    <w:tmpl w:val="43C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  <w:num w:numId="1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30EA7"/>
    <w:rsid w:val="001511D9"/>
    <w:rsid w:val="00152D19"/>
    <w:rsid w:val="00152E74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724B"/>
    <w:rsid w:val="002500DF"/>
    <w:rsid w:val="00251445"/>
    <w:rsid w:val="0025545E"/>
    <w:rsid w:val="0026398C"/>
    <w:rsid w:val="00272FEB"/>
    <w:rsid w:val="00282307"/>
    <w:rsid w:val="00282DC0"/>
    <w:rsid w:val="00283E57"/>
    <w:rsid w:val="00291266"/>
    <w:rsid w:val="00291498"/>
    <w:rsid w:val="00295BD2"/>
    <w:rsid w:val="002A4BDD"/>
    <w:rsid w:val="002A523C"/>
    <w:rsid w:val="002B76BC"/>
    <w:rsid w:val="002C2826"/>
    <w:rsid w:val="002C3B8E"/>
    <w:rsid w:val="002C4770"/>
    <w:rsid w:val="002D1675"/>
    <w:rsid w:val="002E3DFB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12AEF"/>
    <w:rsid w:val="003207B9"/>
    <w:rsid w:val="00352F5D"/>
    <w:rsid w:val="00355C21"/>
    <w:rsid w:val="00362366"/>
    <w:rsid w:val="00366015"/>
    <w:rsid w:val="00372B60"/>
    <w:rsid w:val="003807B8"/>
    <w:rsid w:val="00390C7E"/>
    <w:rsid w:val="003B0A95"/>
    <w:rsid w:val="003B0B4A"/>
    <w:rsid w:val="003B3A98"/>
    <w:rsid w:val="003C59AC"/>
    <w:rsid w:val="003E774E"/>
    <w:rsid w:val="003F412A"/>
    <w:rsid w:val="004075F7"/>
    <w:rsid w:val="00411948"/>
    <w:rsid w:val="00413AA8"/>
    <w:rsid w:val="0041771F"/>
    <w:rsid w:val="00420A29"/>
    <w:rsid w:val="00426A93"/>
    <w:rsid w:val="00441075"/>
    <w:rsid w:val="0046386D"/>
    <w:rsid w:val="0047590D"/>
    <w:rsid w:val="00475AE6"/>
    <w:rsid w:val="00485C74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67139"/>
    <w:rsid w:val="00573652"/>
    <w:rsid w:val="00577095"/>
    <w:rsid w:val="00581DA2"/>
    <w:rsid w:val="0058302B"/>
    <w:rsid w:val="0058684A"/>
    <w:rsid w:val="0059398B"/>
    <w:rsid w:val="005B197C"/>
    <w:rsid w:val="005B5676"/>
    <w:rsid w:val="005B721E"/>
    <w:rsid w:val="005C5513"/>
    <w:rsid w:val="005C6279"/>
    <w:rsid w:val="005C7FBC"/>
    <w:rsid w:val="005D0415"/>
    <w:rsid w:val="005D5D80"/>
    <w:rsid w:val="005E2708"/>
    <w:rsid w:val="005E69E4"/>
    <w:rsid w:val="00601E4C"/>
    <w:rsid w:val="006042CB"/>
    <w:rsid w:val="00610752"/>
    <w:rsid w:val="0061290F"/>
    <w:rsid w:val="00612932"/>
    <w:rsid w:val="006223E8"/>
    <w:rsid w:val="00627A57"/>
    <w:rsid w:val="00630847"/>
    <w:rsid w:val="00641723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7034A2"/>
    <w:rsid w:val="007069C9"/>
    <w:rsid w:val="00710E1C"/>
    <w:rsid w:val="00711C11"/>
    <w:rsid w:val="007153BB"/>
    <w:rsid w:val="00722F1E"/>
    <w:rsid w:val="007236EF"/>
    <w:rsid w:val="007307A8"/>
    <w:rsid w:val="00742D43"/>
    <w:rsid w:val="007440AC"/>
    <w:rsid w:val="00752D51"/>
    <w:rsid w:val="0076730B"/>
    <w:rsid w:val="0078660D"/>
    <w:rsid w:val="0078751F"/>
    <w:rsid w:val="00790F85"/>
    <w:rsid w:val="0079768F"/>
    <w:rsid w:val="007B5023"/>
    <w:rsid w:val="007B677A"/>
    <w:rsid w:val="007B75E6"/>
    <w:rsid w:val="007D6215"/>
    <w:rsid w:val="007D6E12"/>
    <w:rsid w:val="007D7856"/>
    <w:rsid w:val="007E3970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7AC0"/>
    <w:rsid w:val="00911266"/>
    <w:rsid w:val="00922D6B"/>
    <w:rsid w:val="009248B4"/>
    <w:rsid w:val="00925608"/>
    <w:rsid w:val="009339CC"/>
    <w:rsid w:val="009358C0"/>
    <w:rsid w:val="009421CD"/>
    <w:rsid w:val="009646F8"/>
    <w:rsid w:val="009675A6"/>
    <w:rsid w:val="00973A5F"/>
    <w:rsid w:val="00980176"/>
    <w:rsid w:val="00983143"/>
    <w:rsid w:val="009915E9"/>
    <w:rsid w:val="00992C8B"/>
    <w:rsid w:val="00995EA3"/>
    <w:rsid w:val="009A3C1B"/>
    <w:rsid w:val="009A5AC1"/>
    <w:rsid w:val="009A7195"/>
    <w:rsid w:val="009B7DA8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67813"/>
    <w:rsid w:val="00B71FA1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4C97"/>
    <w:rsid w:val="00C07615"/>
    <w:rsid w:val="00C243AA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62BF"/>
    <w:rsid w:val="00CA78E4"/>
    <w:rsid w:val="00CB46FA"/>
    <w:rsid w:val="00CE7F64"/>
    <w:rsid w:val="00CF2176"/>
    <w:rsid w:val="00CF2611"/>
    <w:rsid w:val="00CF2ACD"/>
    <w:rsid w:val="00D034E2"/>
    <w:rsid w:val="00D043E7"/>
    <w:rsid w:val="00D16D47"/>
    <w:rsid w:val="00D2271B"/>
    <w:rsid w:val="00D22DF1"/>
    <w:rsid w:val="00D3114C"/>
    <w:rsid w:val="00D32B1C"/>
    <w:rsid w:val="00D42CEB"/>
    <w:rsid w:val="00D44535"/>
    <w:rsid w:val="00D51CF8"/>
    <w:rsid w:val="00D5308A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6ABE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5DCB"/>
    <w:rsid w:val="00EE6A74"/>
    <w:rsid w:val="00EF01B4"/>
    <w:rsid w:val="00EF5221"/>
    <w:rsid w:val="00F23C94"/>
    <w:rsid w:val="00F23F22"/>
    <w:rsid w:val="00F3697D"/>
    <w:rsid w:val="00F45FA1"/>
    <w:rsid w:val="00F53583"/>
    <w:rsid w:val="00F573CA"/>
    <w:rsid w:val="00F725C5"/>
    <w:rsid w:val="00F81C14"/>
    <w:rsid w:val="00F95A81"/>
    <w:rsid w:val="00FA6C7B"/>
    <w:rsid w:val="00FA7064"/>
    <w:rsid w:val="00FB1181"/>
    <w:rsid w:val="00FB38A7"/>
    <w:rsid w:val="00FB5084"/>
    <w:rsid w:val="00FB66FC"/>
    <w:rsid w:val="00FC072F"/>
    <w:rsid w:val="00FC11AD"/>
    <w:rsid w:val="00FC7712"/>
    <w:rsid w:val="00FD3909"/>
    <w:rsid w:val="00FD770E"/>
    <w:rsid w:val="00FE76A4"/>
    <w:rsid w:val="00FF36F6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130</cp:revision>
  <cp:lastPrinted>2016-12-21T07:36:00Z</cp:lastPrinted>
  <dcterms:created xsi:type="dcterms:W3CDTF">2019-05-14T10:34:00Z</dcterms:created>
  <dcterms:modified xsi:type="dcterms:W3CDTF">2022-02-23T10:43:00Z</dcterms:modified>
</cp:coreProperties>
</file>