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A5" w:rsidRDefault="00E446A5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E446A5" w:rsidRDefault="00E446A5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E446A5" w:rsidRDefault="00E446A5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694513" w:rsidRDefault="0053108E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bookmarkStart w:id="0" w:name="_GoBack"/>
      <w:bookmarkEnd w:id="0"/>
      <w:r>
        <w:rPr>
          <w:b/>
          <w:sz w:val="24"/>
          <w:szCs w:val="24"/>
          <w:lang w:eastAsia="pl-PL"/>
        </w:rPr>
        <w:t>RAMOWY HARMONOGRAM PRAKTYK ZA</w:t>
      </w:r>
      <w:r w:rsidR="0044485E">
        <w:rPr>
          <w:b/>
          <w:sz w:val="24"/>
          <w:szCs w:val="24"/>
          <w:lang w:eastAsia="pl-PL"/>
        </w:rPr>
        <w:t>WODOWYCH W ROKU AKADEMICKIM 2022/23</w:t>
      </w:r>
    </w:p>
    <w:p w:rsidR="00694513" w:rsidRDefault="0053108E">
      <w:pPr>
        <w:spacing w:after="0" w:line="240" w:lineRule="auto"/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 xml:space="preserve">Kierunek: </w:t>
      </w:r>
      <w:r w:rsidR="00F70969" w:rsidRPr="00E93BF0">
        <w:rPr>
          <w:b/>
          <w:sz w:val="24"/>
          <w:u w:val="single"/>
          <w:lang w:eastAsia="pl-PL"/>
        </w:rPr>
        <w:t>POŁOŻNICTWO</w:t>
      </w:r>
      <w:r w:rsidRPr="00E93BF0">
        <w:rPr>
          <w:b/>
          <w:sz w:val="24"/>
          <w:u w:val="single"/>
          <w:lang w:eastAsia="pl-PL"/>
        </w:rPr>
        <w:t xml:space="preserve"> drugiego stopnia</w:t>
      </w:r>
      <w:r>
        <w:rPr>
          <w:b/>
          <w:sz w:val="24"/>
          <w:lang w:eastAsia="pl-PL"/>
        </w:rPr>
        <w:t xml:space="preserve">;   </w:t>
      </w:r>
      <w:r>
        <w:rPr>
          <w:b/>
          <w:sz w:val="24"/>
          <w:u w:val="single"/>
          <w:lang w:eastAsia="pl-PL"/>
        </w:rPr>
        <w:t>stacjonarne</w:t>
      </w:r>
      <w:r>
        <w:rPr>
          <w:b/>
          <w:sz w:val="24"/>
          <w:lang w:eastAsia="pl-PL"/>
        </w:rPr>
        <w:t>/niestacjonarne</w:t>
      </w:r>
    </w:p>
    <w:p w:rsidR="00694513" w:rsidRDefault="0053108E">
      <w:pPr>
        <w:spacing w:after="0" w:line="240" w:lineRule="auto"/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>Collegium Medicum, Uniwersytet Jana Kochanowskiego w Kielcach</w:t>
      </w:r>
    </w:p>
    <w:p w:rsidR="00694513" w:rsidRDefault="00694513">
      <w:pPr>
        <w:spacing w:after="0" w:line="240" w:lineRule="auto"/>
        <w:jc w:val="center"/>
        <w:rPr>
          <w:b/>
          <w:sz w:val="16"/>
          <w:szCs w:val="16"/>
          <w:lang w:eastAsia="pl-PL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572"/>
        <w:gridCol w:w="3800"/>
        <w:gridCol w:w="850"/>
        <w:gridCol w:w="709"/>
        <w:gridCol w:w="992"/>
        <w:gridCol w:w="1701"/>
        <w:gridCol w:w="851"/>
        <w:gridCol w:w="709"/>
        <w:gridCol w:w="992"/>
        <w:gridCol w:w="1919"/>
      </w:tblGrid>
      <w:tr w:rsidR="00694513" w:rsidTr="00F70969">
        <w:tc>
          <w:tcPr>
            <w:tcW w:w="1123" w:type="dxa"/>
            <w:vMerge w:val="restart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Rok studiów/</w:t>
            </w:r>
          </w:p>
          <w:p w:rsidR="00694513" w:rsidRDefault="0026030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nabór</w:t>
            </w:r>
          </w:p>
        </w:tc>
        <w:tc>
          <w:tcPr>
            <w:tcW w:w="572" w:type="dxa"/>
            <w:vMerge w:val="restart"/>
            <w:vAlign w:val="center"/>
          </w:tcPr>
          <w:p w:rsidR="00694513" w:rsidRDefault="00260309" w:rsidP="00DC53DC">
            <w:pPr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Lp.</w:t>
            </w:r>
          </w:p>
        </w:tc>
        <w:tc>
          <w:tcPr>
            <w:tcW w:w="3800" w:type="dxa"/>
            <w:vMerge w:val="restart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Praktyka zawodowa</w:t>
            </w:r>
          </w:p>
          <w:p w:rsidR="00694513" w:rsidRDefault="002603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(Nazwa przedmiotu</w:t>
            </w:r>
            <w:r>
              <w:rPr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252" w:type="dxa"/>
            <w:gridSpan w:val="4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SEMESTR ZIMOWY</w:t>
            </w:r>
          </w:p>
        </w:tc>
        <w:tc>
          <w:tcPr>
            <w:tcW w:w="4471" w:type="dxa"/>
            <w:gridSpan w:val="4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  <w:r>
              <w:rPr>
                <w:b/>
                <w:sz w:val="24"/>
                <w:lang w:eastAsia="pl-PL"/>
              </w:rPr>
              <w:t>SEMESTR LETNI</w:t>
            </w:r>
          </w:p>
        </w:tc>
      </w:tr>
      <w:tr w:rsidR="00694513" w:rsidTr="00F70969">
        <w:trPr>
          <w:trHeight w:val="880"/>
        </w:trPr>
        <w:tc>
          <w:tcPr>
            <w:tcW w:w="1123" w:type="dxa"/>
            <w:vMerge/>
          </w:tcPr>
          <w:p w:rsidR="00694513" w:rsidRDefault="00694513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572" w:type="dxa"/>
            <w:vMerge/>
          </w:tcPr>
          <w:p w:rsidR="00694513" w:rsidRDefault="00694513" w:rsidP="00DC53DC">
            <w:pPr>
              <w:spacing w:after="0" w:line="240" w:lineRule="auto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3800" w:type="dxa"/>
            <w:vMerge/>
            <w:vAlign w:val="center"/>
          </w:tcPr>
          <w:p w:rsidR="00694513" w:rsidRDefault="0069451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  <w:tc>
          <w:tcPr>
            <w:tcW w:w="851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709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Ilość grup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Łączna liczba godzin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919" w:type="dxa"/>
            <w:vAlign w:val="center"/>
          </w:tcPr>
          <w:p w:rsidR="00694513" w:rsidRDefault="00260309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TERMMIN REALIZACJI</w:t>
            </w:r>
          </w:p>
        </w:tc>
      </w:tr>
      <w:tr w:rsidR="002317D0" w:rsidTr="00F70969">
        <w:trPr>
          <w:trHeight w:val="421"/>
        </w:trPr>
        <w:tc>
          <w:tcPr>
            <w:tcW w:w="1123" w:type="dxa"/>
            <w:vAlign w:val="center"/>
          </w:tcPr>
          <w:p w:rsidR="002317D0" w:rsidRDefault="002317D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Pierwszy</w:t>
            </w:r>
          </w:p>
          <w:p w:rsidR="002317D0" w:rsidRDefault="00D059F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2022/23</w:t>
            </w:r>
          </w:p>
        </w:tc>
        <w:tc>
          <w:tcPr>
            <w:tcW w:w="572" w:type="dxa"/>
            <w:vAlign w:val="center"/>
          </w:tcPr>
          <w:p w:rsidR="002317D0" w:rsidRDefault="002317D0" w:rsidP="00DC53D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00" w:type="dxa"/>
            <w:vAlign w:val="center"/>
          </w:tcPr>
          <w:p w:rsidR="002317D0" w:rsidRPr="00F70969" w:rsidRDefault="00F70969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F70969">
              <w:rPr>
                <w:b/>
                <w:sz w:val="20"/>
                <w:szCs w:val="20"/>
              </w:rPr>
              <w:t>Zarządzanie w położnictwie</w:t>
            </w:r>
          </w:p>
        </w:tc>
        <w:tc>
          <w:tcPr>
            <w:tcW w:w="850" w:type="dxa"/>
            <w:vAlign w:val="center"/>
          </w:tcPr>
          <w:p w:rsidR="002317D0" w:rsidRDefault="002317D0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2317D0" w:rsidRDefault="002317D0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2317D0" w:rsidRDefault="002317D0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2317D0" w:rsidRDefault="0063638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2317D0" w:rsidRDefault="002317D0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vAlign w:val="center"/>
          </w:tcPr>
          <w:p w:rsidR="002317D0" w:rsidRDefault="00D059F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  <w:r w:rsidR="00636385">
              <w:rPr>
                <w:sz w:val="20"/>
                <w:szCs w:val="20"/>
                <w:lang w:eastAsia="pl-PL"/>
              </w:rPr>
              <w:t xml:space="preserve"> </w:t>
            </w:r>
          </w:p>
          <w:p w:rsidR="00636385" w:rsidRDefault="0063638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2317D0" w:rsidRDefault="00D059F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160</w:t>
            </w:r>
          </w:p>
          <w:p w:rsidR="00636385" w:rsidRDefault="0063638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:rsidR="002317D0" w:rsidRDefault="00636385" w:rsidP="002317D0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636385">
              <w:rPr>
                <w:sz w:val="20"/>
                <w:szCs w:val="20"/>
                <w:lang w:eastAsia="pl-PL"/>
              </w:rPr>
              <w:t xml:space="preserve">Praktyka wakacyjna </w:t>
            </w:r>
          </w:p>
        </w:tc>
      </w:tr>
      <w:tr w:rsidR="00133527" w:rsidTr="00F70969">
        <w:trPr>
          <w:trHeight w:val="399"/>
        </w:trPr>
        <w:tc>
          <w:tcPr>
            <w:tcW w:w="1123" w:type="dxa"/>
            <w:vMerge w:val="restart"/>
          </w:tcPr>
          <w:p w:rsidR="00133527" w:rsidRDefault="00133527" w:rsidP="0053108E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</w:p>
          <w:p w:rsidR="00133527" w:rsidRDefault="00133527" w:rsidP="0053108E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</w:p>
          <w:p w:rsidR="00133527" w:rsidRDefault="00133527" w:rsidP="0053108E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</w:p>
          <w:p w:rsidR="00133527" w:rsidRDefault="00133527" w:rsidP="008E4AA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Drugi</w:t>
            </w:r>
          </w:p>
          <w:p w:rsidR="00133527" w:rsidRDefault="00D059FB" w:rsidP="008E4AA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2021/22</w:t>
            </w:r>
          </w:p>
        </w:tc>
        <w:tc>
          <w:tcPr>
            <w:tcW w:w="572" w:type="dxa"/>
            <w:vAlign w:val="center"/>
          </w:tcPr>
          <w:p w:rsidR="00133527" w:rsidRDefault="00133527" w:rsidP="00DC53D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00" w:type="dxa"/>
            <w:vAlign w:val="center"/>
          </w:tcPr>
          <w:p w:rsidR="00133527" w:rsidRPr="00F70969" w:rsidRDefault="00133527" w:rsidP="002317D0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133527">
              <w:rPr>
                <w:b/>
                <w:sz w:val="20"/>
                <w:szCs w:val="20"/>
              </w:rPr>
              <w:t>Opieka specjalistyczna nad kobietą i jej rodziną w ujęciu interdyscyplinarnym</w:t>
            </w:r>
          </w:p>
        </w:tc>
        <w:tc>
          <w:tcPr>
            <w:tcW w:w="850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vAlign w:val="center"/>
          </w:tcPr>
          <w:p w:rsidR="00133527" w:rsidRDefault="0063638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  <w:p w:rsidR="00D059FB" w:rsidRDefault="00D059FB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33527" w:rsidRDefault="0063638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120</w:t>
            </w:r>
          </w:p>
          <w:p w:rsidR="00D059FB" w:rsidRDefault="00D059FB" w:rsidP="00B818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:rsidR="00133527" w:rsidRDefault="00133527" w:rsidP="002317D0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133527" w:rsidTr="00F70969">
        <w:trPr>
          <w:trHeight w:val="560"/>
        </w:trPr>
        <w:tc>
          <w:tcPr>
            <w:tcW w:w="1123" w:type="dxa"/>
            <w:vMerge/>
          </w:tcPr>
          <w:p w:rsidR="00133527" w:rsidRDefault="00133527" w:rsidP="002317D0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:rsidR="00133527" w:rsidRDefault="00133527" w:rsidP="00DC53D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00" w:type="dxa"/>
            <w:vAlign w:val="center"/>
          </w:tcPr>
          <w:p w:rsidR="00133527" w:rsidRPr="00FA2E45" w:rsidRDefault="00133527" w:rsidP="00F70969">
            <w:pPr>
              <w:spacing w:after="0"/>
              <w:rPr>
                <w:b/>
                <w:sz w:val="20"/>
                <w:szCs w:val="20"/>
              </w:rPr>
            </w:pPr>
            <w:r w:rsidRPr="00FA2E45">
              <w:rPr>
                <w:b/>
                <w:sz w:val="20"/>
                <w:szCs w:val="20"/>
              </w:rPr>
              <w:t>Edukacja w praktyce zawodowej położnej</w:t>
            </w:r>
          </w:p>
          <w:p w:rsidR="00133527" w:rsidRDefault="00133527" w:rsidP="00F7096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09" w:type="dxa"/>
            <w:vAlign w:val="center"/>
          </w:tcPr>
          <w:p w:rsidR="00133527" w:rsidRDefault="00636385" w:rsidP="00CA578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  <w:p w:rsidR="00D059FB" w:rsidRDefault="00D059FB" w:rsidP="00CA578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33527" w:rsidRDefault="0063638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360</w:t>
            </w:r>
          </w:p>
          <w:p w:rsidR="00D059FB" w:rsidRDefault="00D059FB" w:rsidP="00B8186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19" w:type="dxa"/>
            <w:vAlign w:val="center"/>
          </w:tcPr>
          <w:p w:rsidR="00133527" w:rsidRDefault="00133527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133527" w:rsidTr="00F70969">
        <w:trPr>
          <w:trHeight w:val="638"/>
        </w:trPr>
        <w:tc>
          <w:tcPr>
            <w:tcW w:w="1123" w:type="dxa"/>
            <w:vMerge/>
          </w:tcPr>
          <w:p w:rsidR="00133527" w:rsidRDefault="00133527" w:rsidP="002E471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:rsidR="00133527" w:rsidRDefault="00DC53DC" w:rsidP="00DC53D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  <w:r w:rsidR="00133527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00" w:type="dxa"/>
            <w:vAlign w:val="center"/>
          </w:tcPr>
          <w:p w:rsidR="00133527" w:rsidRPr="00F70969" w:rsidRDefault="00133527" w:rsidP="002E47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F70969">
              <w:rPr>
                <w:b/>
                <w:sz w:val="20"/>
                <w:szCs w:val="20"/>
              </w:rPr>
              <w:t>Diagnostyka USG w położnictwie i ginekologii</w:t>
            </w:r>
          </w:p>
        </w:tc>
        <w:tc>
          <w:tcPr>
            <w:tcW w:w="850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09" w:type="dxa"/>
            <w:vAlign w:val="center"/>
          </w:tcPr>
          <w:p w:rsidR="00133527" w:rsidRDefault="00636385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  <w:p w:rsidR="00D059FB" w:rsidRDefault="00D059FB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33527" w:rsidRDefault="00636385" w:rsidP="002E471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360</w:t>
            </w:r>
          </w:p>
          <w:p w:rsidR="00D059FB" w:rsidRDefault="00D059FB" w:rsidP="002E471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133527" w:rsidTr="00F70969">
        <w:trPr>
          <w:trHeight w:val="433"/>
        </w:trPr>
        <w:tc>
          <w:tcPr>
            <w:tcW w:w="1123" w:type="dxa"/>
            <w:vMerge/>
          </w:tcPr>
          <w:p w:rsidR="00133527" w:rsidRDefault="00133527" w:rsidP="002E471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Align w:val="center"/>
          </w:tcPr>
          <w:p w:rsidR="00133527" w:rsidRDefault="00DC53DC" w:rsidP="00DC53D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  <w:r w:rsidR="00133527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00" w:type="dxa"/>
            <w:vAlign w:val="center"/>
          </w:tcPr>
          <w:p w:rsidR="00133527" w:rsidRPr="00F70969" w:rsidRDefault="00133527" w:rsidP="002E471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133527">
              <w:rPr>
                <w:b/>
                <w:sz w:val="20"/>
                <w:szCs w:val="20"/>
              </w:rPr>
              <w:t>Opieka specjalistyczna nad kobietą i jej rodziną w ujęciu interdyscyplinarnym</w:t>
            </w:r>
          </w:p>
        </w:tc>
        <w:tc>
          <w:tcPr>
            <w:tcW w:w="850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09" w:type="dxa"/>
            <w:vAlign w:val="center"/>
          </w:tcPr>
          <w:p w:rsidR="00133527" w:rsidRDefault="00636385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  <w:p w:rsidR="00D059FB" w:rsidRDefault="00D059FB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33527" w:rsidRDefault="00636385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240</w:t>
            </w:r>
          </w:p>
          <w:p w:rsidR="00D059FB" w:rsidRDefault="00D059FB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vAlign w:val="center"/>
          </w:tcPr>
          <w:p w:rsidR="00133527" w:rsidRDefault="00133527" w:rsidP="002E471D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</w:tr>
      <w:tr w:rsidR="00694513" w:rsidTr="00F70969">
        <w:tc>
          <w:tcPr>
            <w:tcW w:w="1123" w:type="dxa"/>
            <w:tcBorders>
              <w:bottom w:val="single" w:sz="4" w:space="0" w:color="auto"/>
            </w:tcBorders>
          </w:tcPr>
          <w:p w:rsidR="00694513" w:rsidRDefault="0069451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C53DC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260309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  <w:t>RAZEM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0E0EA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8</w:t>
            </w:r>
            <w:r w:rsidR="0003185D">
              <w:rPr>
                <w:b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3638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0E0EA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12</w:t>
            </w:r>
            <w:r w:rsidR="0003185D">
              <w:rPr>
                <w:b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B81865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b/>
                <w:color w:val="FF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694513" w:rsidRDefault="0053108E">
      <w:pPr>
        <w:spacing w:after="0" w:line="240" w:lineRule="auto"/>
        <w:rPr>
          <w:b/>
          <w:sz w:val="16"/>
          <w:szCs w:val="16"/>
          <w:lang w:eastAsia="pl-PL"/>
        </w:rPr>
      </w:pPr>
      <w:r>
        <w:rPr>
          <w:b/>
          <w:sz w:val="16"/>
          <w:szCs w:val="16"/>
          <w:vertAlign w:val="superscript"/>
          <w:lang w:eastAsia="pl-PL"/>
        </w:rPr>
        <w:t>1</w:t>
      </w:r>
      <w:r>
        <w:rPr>
          <w:b/>
          <w:sz w:val="16"/>
          <w:szCs w:val="16"/>
          <w:lang w:eastAsia="pl-PL"/>
        </w:rPr>
        <w:t>szacunkowa</w:t>
      </w:r>
    </w:p>
    <w:p w:rsidR="00694513" w:rsidRDefault="0053108E">
      <w:pPr>
        <w:spacing w:after="0" w:line="240" w:lineRule="auto"/>
        <w:jc w:val="center"/>
        <w:rPr>
          <w:b/>
          <w:sz w:val="24"/>
          <w:lang w:eastAsia="pl-PL"/>
        </w:rPr>
      </w:pPr>
      <w:r>
        <w:rPr>
          <w:b/>
          <w:lang w:eastAsia="pl-PL"/>
        </w:rPr>
        <w:t xml:space="preserve">         </w:t>
      </w:r>
    </w:p>
    <w:tbl>
      <w:tblPr>
        <w:tblW w:w="14148" w:type="dxa"/>
        <w:tblLook w:val="04A0" w:firstRow="1" w:lastRow="0" w:firstColumn="1" w:lastColumn="0" w:noHBand="0" w:noVBand="1"/>
      </w:tblPr>
      <w:tblGrid>
        <w:gridCol w:w="7848"/>
        <w:gridCol w:w="6300"/>
      </w:tblGrid>
      <w:tr w:rsidR="00694513">
        <w:tc>
          <w:tcPr>
            <w:tcW w:w="7848" w:type="dxa"/>
            <w:vAlign w:val="center"/>
          </w:tcPr>
          <w:p w:rsidR="00694513" w:rsidRDefault="0053108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Sporządził na podstawie HARMONOGRAMÓW ZAJĘĆ  </w:t>
            </w:r>
          </w:p>
          <w:p w:rsidR="00694513" w:rsidRDefault="0053108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dla poszczególnych naborów </w:t>
            </w:r>
            <w:r>
              <w:rPr>
                <w:sz w:val="20"/>
                <w:szCs w:val="20"/>
                <w:lang w:eastAsia="pl-PL"/>
              </w:rPr>
              <w:br/>
              <w:t xml:space="preserve"> </w:t>
            </w:r>
            <w:r w:rsidR="00133527">
              <w:rPr>
                <w:sz w:val="20"/>
                <w:szCs w:val="20"/>
                <w:lang w:eastAsia="pl-PL"/>
              </w:rPr>
              <w:t>Kierunkowy o</w:t>
            </w:r>
            <w:r>
              <w:rPr>
                <w:sz w:val="20"/>
                <w:szCs w:val="20"/>
                <w:lang w:eastAsia="pl-PL"/>
              </w:rPr>
              <w:t xml:space="preserve">piekun praktyk – </w:t>
            </w:r>
            <w:r w:rsidR="002317D0">
              <w:rPr>
                <w:sz w:val="20"/>
                <w:szCs w:val="20"/>
                <w:lang w:eastAsia="pl-PL"/>
              </w:rPr>
              <w:t xml:space="preserve"> </w:t>
            </w:r>
            <w:r w:rsidR="00F70969">
              <w:rPr>
                <w:sz w:val="20"/>
                <w:szCs w:val="20"/>
                <w:lang w:eastAsia="pl-PL"/>
              </w:rPr>
              <w:t>dr  Małgorzata Kaczmarczyk</w:t>
            </w:r>
          </w:p>
          <w:p w:rsidR="00694513" w:rsidRDefault="0053108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br/>
              <w:t xml:space="preserve"> …………………………………………</w:t>
            </w:r>
          </w:p>
        </w:tc>
        <w:tc>
          <w:tcPr>
            <w:tcW w:w="6300" w:type="dxa"/>
            <w:vAlign w:val="center"/>
          </w:tcPr>
          <w:p w:rsidR="00694513" w:rsidRDefault="0053108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Zatwierdził  do re</w:t>
            </w:r>
            <w:r w:rsidR="00636385">
              <w:rPr>
                <w:sz w:val="20"/>
                <w:szCs w:val="20"/>
                <w:lang w:eastAsia="pl-PL"/>
              </w:rPr>
              <w:t>alizacji w roku akademickim 2021/22</w:t>
            </w:r>
          </w:p>
          <w:p w:rsidR="00694513" w:rsidRDefault="0053108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Zastępca dyrektora ds. kształcenia</w:t>
            </w:r>
          </w:p>
          <w:p w:rsidR="00694513" w:rsidRDefault="0053108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Dr </w:t>
            </w:r>
            <w:r w:rsidR="00133527">
              <w:rPr>
                <w:sz w:val="20"/>
                <w:szCs w:val="20"/>
                <w:lang w:eastAsia="pl-PL"/>
              </w:rPr>
              <w:t>Przemysław Zając</w:t>
            </w:r>
          </w:p>
          <w:p w:rsidR="00694513" w:rsidRDefault="00694513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:rsidR="00694513" w:rsidRDefault="0053108E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…………………………………………………………….</w:t>
            </w:r>
          </w:p>
        </w:tc>
      </w:tr>
    </w:tbl>
    <w:p w:rsidR="00694513" w:rsidRDefault="00694513" w:rsidP="0082668A">
      <w:pPr>
        <w:spacing w:after="0" w:line="240" w:lineRule="auto"/>
        <w:rPr>
          <w:b/>
          <w:i/>
          <w:sz w:val="18"/>
          <w:szCs w:val="18"/>
          <w:lang w:eastAsia="pl-PL"/>
        </w:rPr>
      </w:pPr>
    </w:p>
    <w:sectPr w:rsidR="00694513" w:rsidSect="00F2547E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F"/>
    <w:rsid w:val="00022BEF"/>
    <w:rsid w:val="0002593B"/>
    <w:rsid w:val="0003108C"/>
    <w:rsid w:val="0003185D"/>
    <w:rsid w:val="00034169"/>
    <w:rsid w:val="000473B0"/>
    <w:rsid w:val="000819CA"/>
    <w:rsid w:val="000B5DE9"/>
    <w:rsid w:val="000E0EA1"/>
    <w:rsid w:val="000F2759"/>
    <w:rsid w:val="000F5255"/>
    <w:rsid w:val="00105E40"/>
    <w:rsid w:val="00111021"/>
    <w:rsid w:val="00123F8E"/>
    <w:rsid w:val="00133527"/>
    <w:rsid w:val="00144EDD"/>
    <w:rsid w:val="00146ABF"/>
    <w:rsid w:val="001567D6"/>
    <w:rsid w:val="001845D5"/>
    <w:rsid w:val="0019686C"/>
    <w:rsid w:val="001C3B0A"/>
    <w:rsid w:val="001E4A5D"/>
    <w:rsid w:val="00211685"/>
    <w:rsid w:val="00214FF5"/>
    <w:rsid w:val="002317D0"/>
    <w:rsid w:val="002416E6"/>
    <w:rsid w:val="002459BB"/>
    <w:rsid w:val="00251410"/>
    <w:rsid w:val="00260309"/>
    <w:rsid w:val="0027056E"/>
    <w:rsid w:val="002B6778"/>
    <w:rsid w:val="002D1497"/>
    <w:rsid w:val="002D6A61"/>
    <w:rsid w:val="002E3D9C"/>
    <w:rsid w:val="002E471D"/>
    <w:rsid w:val="0030493E"/>
    <w:rsid w:val="00322FC4"/>
    <w:rsid w:val="00323E15"/>
    <w:rsid w:val="0034242F"/>
    <w:rsid w:val="0036405D"/>
    <w:rsid w:val="003847F7"/>
    <w:rsid w:val="00397129"/>
    <w:rsid w:val="003A56B0"/>
    <w:rsid w:val="003E4AFD"/>
    <w:rsid w:val="003E4F86"/>
    <w:rsid w:val="003F3754"/>
    <w:rsid w:val="004077A4"/>
    <w:rsid w:val="00411902"/>
    <w:rsid w:val="0042131D"/>
    <w:rsid w:val="00421329"/>
    <w:rsid w:val="00433B76"/>
    <w:rsid w:val="0044485E"/>
    <w:rsid w:val="004554A2"/>
    <w:rsid w:val="00483460"/>
    <w:rsid w:val="00491C81"/>
    <w:rsid w:val="004B3D4D"/>
    <w:rsid w:val="004C0323"/>
    <w:rsid w:val="004C635A"/>
    <w:rsid w:val="004D35F7"/>
    <w:rsid w:val="004D62B6"/>
    <w:rsid w:val="004F1482"/>
    <w:rsid w:val="004F57B0"/>
    <w:rsid w:val="00506C56"/>
    <w:rsid w:val="00524249"/>
    <w:rsid w:val="0053108E"/>
    <w:rsid w:val="005319FB"/>
    <w:rsid w:val="005641CE"/>
    <w:rsid w:val="00565F8B"/>
    <w:rsid w:val="005828B7"/>
    <w:rsid w:val="00591EA4"/>
    <w:rsid w:val="005C2EF1"/>
    <w:rsid w:val="005C6611"/>
    <w:rsid w:val="005D0F11"/>
    <w:rsid w:val="005D457E"/>
    <w:rsid w:val="005F26A2"/>
    <w:rsid w:val="00622172"/>
    <w:rsid w:val="00636385"/>
    <w:rsid w:val="00660107"/>
    <w:rsid w:val="006822FC"/>
    <w:rsid w:val="006832A4"/>
    <w:rsid w:val="00693A23"/>
    <w:rsid w:val="00694513"/>
    <w:rsid w:val="00695AFA"/>
    <w:rsid w:val="006B30BB"/>
    <w:rsid w:val="006B5589"/>
    <w:rsid w:val="006E0DB6"/>
    <w:rsid w:val="006E1B35"/>
    <w:rsid w:val="00710E78"/>
    <w:rsid w:val="00742838"/>
    <w:rsid w:val="00770ABD"/>
    <w:rsid w:val="00792EE7"/>
    <w:rsid w:val="007B7E29"/>
    <w:rsid w:val="007D0FF1"/>
    <w:rsid w:val="007F24FE"/>
    <w:rsid w:val="0082668A"/>
    <w:rsid w:val="00857AAC"/>
    <w:rsid w:val="008A6855"/>
    <w:rsid w:val="008A695A"/>
    <w:rsid w:val="008C3846"/>
    <w:rsid w:val="008C3D5B"/>
    <w:rsid w:val="008D08E0"/>
    <w:rsid w:val="008D412D"/>
    <w:rsid w:val="008D64F9"/>
    <w:rsid w:val="008E4AAA"/>
    <w:rsid w:val="00910ACA"/>
    <w:rsid w:val="00952E1B"/>
    <w:rsid w:val="00966BCB"/>
    <w:rsid w:val="009B0756"/>
    <w:rsid w:val="009B79A2"/>
    <w:rsid w:val="009C5F75"/>
    <w:rsid w:val="009E24F1"/>
    <w:rsid w:val="00A011FE"/>
    <w:rsid w:val="00A15E01"/>
    <w:rsid w:val="00A36EA2"/>
    <w:rsid w:val="00A45274"/>
    <w:rsid w:val="00A54616"/>
    <w:rsid w:val="00A86579"/>
    <w:rsid w:val="00AA65CD"/>
    <w:rsid w:val="00AB75B4"/>
    <w:rsid w:val="00AF45EE"/>
    <w:rsid w:val="00B40B77"/>
    <w:rsid w:val="00B43D28"/>
    <w:rsid w:val="00B61546"/>
    <w:rsid w:val="00B810C8"/>
    <w:rsid w:val="00B81865"/>
    <w:rsid w:val="00B922E1"/>
    <w:rsid w:val="00C00DCA"/>
    <w:rsid w:val="00C34A51"/>
    <w:rsid w:val="00C43FA3"/>
    <w:rsid w:val="00C537E6"/>
    <w:rsid w:val="00C65ABF"/>
    <w:rsid w:val="00C7047D"/>
    <w:rsid w:val="00C83554"/>
    <w:rsid w:val="00CA4F83"/>
    <w:rsid w:val="00CA578D"/>
    <w:rsid w:val="00CF1090"/>
    <w:rsid w:val="00D04FAD"/>
    <w:rsid w:val="00D059FB"/>
    <w:rsid w:val="00D2435B"/>
    <w:rsid w:val="00D254B6"/>
    <w:rsid w:val="00D30DDE"/>
    <w:rsid w:val="00D35B73"/>
    <w:rsid w:val="00D366B0"/>
    <w:rsid w:val="00D52AB8"/>
    <w:rsid w:val="00DA4DF1"/>
    <w:rsid w:val="00DB46D8"/>
    <w:rsid w:val="00DC53DC"/>
    <w:rsid w:val="00DD3AB5"/>
    <w:rsid w:val="00E00AC8"/>
    <w:rsid w:val="00E1610C"/>
    <w:rsid w:val="00E256CF"/>
    <w:rsid w:val="00E446A5"/>
    <w:rsid w:val="00E84A73"/>
    <w:rsid w:val="00E93BF0"/>
    <w:rsid w:val="00EA4B8A"/>
    <w:rsid w:val="00EB7767"/>
    <w:rsid w:val="00EC2F49"/>
    <w:rsid w:val="00ED1592"/>
    <w:rsid w:val="00ED5091"/>
    <w:rsid w:val="00EF68D6"/>
    <w:rsid w:val="00F11865"/>
    <w:rsid w:val="00F2547E"/>
    <w:rsid w:val="00F31A74"/>
    <w:rsid w:val="00F3674C"/>
    <w:rsid w:val="00F508A1"/>
    <w:rsid w:val="00F612A8"/>
    <w:rsid w:val="00F61EA4"/>
    <w:rsid w:val="00F70969"/>
    <w:rsid w:val="00F81E5C"/>
    <w:rsid w:val="00F873A1"/>
    <w:rsid w:val="00F902C3"/>
    <w:rsid w:val="00FB599A"/>
    <w:rsid w:val="00FD1F64"/>
    <w:rsid w:val="00FF68E3"/>
    <w:rsid w:val="3DC5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EDFBE4"/>
  <w15:docId w15:val="{2DFBFFD4-37C2-4ADE-AEE8-50A037C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51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69451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94513"/>
    <w:rPr>
      <w:vertAlign w:val="superscript"/>
    </w:rPr>
  </w:style>
  <w:style w:type="table" w:styleId="Tabela-Siatka">
    <w:name w:val="Table Grid"/>
    <w:basedOn w:val="Standardowy"/>
    <w:uiPriority w:val="99"/>
    <w:locked/>
    <w:rsid w:val="0069451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94513"/>
    <w:rPr>
      <w:rFonts w:ascii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99"/>
    <w:qFormat/>
    <w:rsid w:val="00694513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F3817B-ADF3-4576-9527-1911892D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PROJEKT: „OKNO NA ŚWIAT – zintegrowany program UJK w Kielcach na rzecz rozwoju regionu świętokrzyskiego” nr POWR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„OKNO NA ŚWIAT – zintegrowany program UJK w Kielcach na rzecz rozwoju regionu świętokrzyskiego” nr POWR</dc:title>
  <dc:creator>Magdalena Głąb</dc:creator>
  <cp:lastModifiedBy>Joanna Frączek</cp:lastModifiedBy>
  <cp:revision>6</cp:revision>
  <cp:lastPrinted>2020-05-15T09:52:00Z</cp:lastPrinted>
  <dcterms:created xsi:type="dcterms:W3CDTF">2022-09-16T08:04:00Z</dcterms:created>
  <dcterms:modified xsi:type="dcterms:W3CDTF">2022-09-16T08:04:00Z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